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9F01" w14:textId="43C45848" w:rsidR="00826DC7" w:rsidRPr="0079459D" w:rsidRDefault="00826DC7" w:rsidP="008B1CC1">
      <w:pPr>
        <w:spacing w:before="0" w:after="0"/>
        <w:jc w:val="center"/>
        <w:rPr>
          <w:b/>
        </w:rPr>
      </w:pPr>
      <w:r w:rsidRPr="0079459D">
        <w:rPr>
          <w:b/>
        </w:rPr>
        <w:t>Introduction to environmental sciences (EVS1101)</w:t>
      </w:r>
    </w:p>
    <w:p w14:paraId="58FAC78C" w14:textId="69EE7A9F" w:rsidR="00826DC7" w:rsidRPr="0079459D" w:rsidRDefault="00A841C3" w:rsidP="008B1CC1">
      <w:pPr>
        <w:spacing w:before="0" w:after="0"/>
        <w:jc w:val="center"/>
        <w:rPr>
          <w:b/>
        </w:rPr>
      </w:pPr>
      <w:r w:rsidRPr="0079459D">
        <w:rPr>
          <w:b/>
        </w:rPr>
        <w:t>(</w:t>
      </w:r>
      <w:r w:rsidR="00AC50A7" w:rsidRPr="0079459D">
        <w:rPr>
          <w:b/>
        </w:rPr>
        <w:t>Winter-</w:t>
      </w:r>
      <w:r w:rsidRPr="0079459D">
        <w:rPr>
          <w:b/>
        </w:rPr>
        <w:t>20</w:t>
      </w:r>
      <w:r w:rsidR="00F007BB" w:rsidRPr="0079459D">
        <w:rPr>
          <w:b/>
        </w:rPr>
        <w:t>2</w:t>
      </w:r>
      <w:r w:rsidR="00AC50A7" w:rsidRPr="0079459D">
        <w:rPr>
          <w:b/>
        </w:rPr>
        <w:t>1</w:t>
      </w:r>
      <w:r w:rsidR="00826DC7" w:rsidRPr="0079459D">
        <w:rPr>
          <w:b/>
        </w:rPr>
        <w:t>)</w:t>
      </w:r>
    </w:p>
    <w:p w14:paraId="27C62C10" w14:textId="77777777" w:rsidR="008B1CC1" w:rsidRPr="0079459D" w:rsidRDefault="008B1CC1" w:rsidP="008B1CC1">
      <w:pPr>
        <w:spacing w:before="0" w:after="0"/>
        <w:rPr>
          <w:b/>
        </w:rPr>
      </w:pPr>
    </w:p>
    <w:p w14:paraId="1D2B7910" w14:textId="77777777" w:rsidR="008C65F7" w:rsidRPr="0079459D" w:rsidRDefault="008C65F7" w:rsidP="008C65F7">
      <w:pPr>
        <w:spacing w:before="0" w:after="0"/>
        <w:rPr>
          <w:b/>
          <w:lang w:val="fr-CA"/>
        </w:rPr>
      </w:pPr>
      <w:r w:rsidRPr="0079459D">
        <w:rPr>
          <w:b/>
          <w:lang w:val="fr-CA"/>
        </w:rPr>
        <w:t>Professor:</w:t>
      </w:r>
    </w:p>
    <w:p w14:paraId="77B1F128" w14:textId="77777777" w:rsidR="008C65F7" w:rsidRPr="0079459D" w:rsidRDefault="008C65F7" w:rsidP="008C65F7">
      <w:pPr>
        <w:spacing w:before="0" w:after="0"/>
        <w:ind w:firstLine="720"/>
      </w:pPr>
      <w:r w:rsidRPr="0079459D">
        <w:rPr>
          <w:b/>
          <w:lang w:val="fr-CA"/>
        </w:rPr>
        <w:t>Dr. Hafida El Bilali</w:t>
      </w:r>
      <w:r w:rsidRPr="0079459D">
        <w:rPr>
          <w:b/>
          <w:lang w:val="fr-CA"/>
        </w:rPr>
        <w:tab/>
        <w:t xml:space="preserve"> </w:t>
      </w:r>
      <w:r w:rsidRPr="0079459D">
        <w:rPr>
          <w:b/>
          <w:lang w:val="fr-CA"/>
        </w:rPr>
        <w:tab/>
      </w:r>
      <w:r w:rsidRPr="0079459D">
        <w:rPr>
          <w:lang w:val="fr-CA"/>
        </w:rPr>
        <w:t>Dept.</w:t>
      </w:r>
      <w:r w:rsidRPr="0079459D">
        <w:rPr>
          <w:b/>
          <w:lang w:val="fr-CA"/>
        </w:rPr>
        <w:t xml:space="preserve"> </w:t>
      </w:r>
      <w:r w:rsidRPr="0079459D">
        <w:t>Earth and Environmental Sciences, ARC 413</w:t>
      </w:r>
    </w:p>
    <w:p w14:paraId="007D969A" w14:textId="77777777" w:rsidR="008C65F7" w:rsidRPr="0079459D" w:rsidRDefault="008C65F7" w:rsidP="008C65F7">
      <w:pPr>
        <w:spacing w:before="0" w:after="0"/>
        <w:rPr>
          <w:lang w:val="en-CA"/>
        </w:rPr>
      </w:pPr>
      <w:r w:rsidRPr="0079459D">
        <w:tab/>
      </w:r>
      <w:r w:rsidRPr="0079459D">
        <w:tab/>
      </w:r>
      <w:r w:rsidRPr="0079459D">
        <w:tab/>
        <w:t xml:space="preserve"> </w:t>
      </w:r>
      <w:r w:rsidRPr="0079459D">
        <w:tab/>
      </w:r>
      <w:r w:rsidRPr="0079459D">
        <w:tab/>
        <w:t xml:space="preserve"> </w:t>
      </w:r>
      <w:r w:rsidRPr="0079459D">
        <w:rPr>
          <w:lang w:val="en-CA"/>
        </w:rPr>
        <w:t xml:space="preserve">e-mail: </w:t>
      </w:r>
      <w:hyperlink r:id="rId7" w:history="1">
        <w:r w:rsidRPr="0079459D">
          <w:rPr>
            <w:rStyle w:val="Hyperlink"/>
            <w:lang w:val="en-CA"/>
          </w:rPr>
          <w:t>helbila2@uottawa.ca</w:t>
        </w:r>
      </w:hyperlink>
      <w:r w:rsidRPr="0079459D">
        <w:rPr>
          <w:lang w:val="en-CA"/>
        </w:rPr>
        <w:t xml:space="preserve"> Tel: #6423</w:t>
      </w:r>
    </w:p>
    <w:p w14:paraId="2776B4E8" w14:textId="77777777" w:rsidR="005A4AF7" w:rsidRDefault="008C65F7" w:rsidP="008C65F7">
      <w:pPr>
        <w:spacing w:before="0" w:after="0"/>
        <w:rPr>
          <w:lang w:val="en-CA"/>
        </w:rPr>
      </w:pPr>
      <w:r w:rsidRPr="0079459D">
        <w:rPr>
          <w:lang w:val="en-CA"/>
        </w:rPr>
        <w:tab/>
      </w:r>
      <w:r w:rsidRPr="0079459D">
        <w:rPr>
          <w:b/>
          <w:lang w:val="en-CA"/>
        </w:rPr>
        <w:t>Office hours (</w:t>
      </w:r>
      <w:r w:rsidR="005A4AF7">
        <w:rPr>
          <w:b/>
          <w:lang w:val="en-CA"/>
        </w:rPr>
        <w:t>Request appointment v</w:t>
      </w:r>
      <w:r w:rsidRPr="0079459D">
        <w:rPr>
          <w:b/>
          <w:lang w:val="en-CA"/>
        </w:rPr>
        <w:t>ia Zoom)</w:t>
      </w:r>
      <w:r w:rsidRPr="0079459D">
        <w:rPr>
          <w:lang w:val="en-CA"/>
        </w:rPr>
        <w:t xml:space="preserve">: </w:t>
      </w:r>
      <w:r w:rsidRPr="0079459D">
        <w:rPr>
          <w:lang w:val="en-CA"/>
        </w:rPr>
        <w:tab/>
      </w:r>
    </w:p>
    <w:p w14:paraId="6D074A37" w14:textId="5075DD31" w:rsidR="008C65F7" w:rsidRPr="0079459D" w:rsidRDefault="008C65F7" w:rsidP="005A4AF7">
      <w:pPr>
        <w:spacing w:before="0" w:after="0"/>
        <w:ind w:left="2880" w:firstLine="720"/>
        <w:rPr>
          <w:color w:val="000000" w:themeColor="text1"/>
          <w:lang w:val="en-CA"/>
        </w:rPr>
      </w:pPr>
      <w:r w:rsidRPr="0079459D">
        <w:rPr>
          <w:lang w:val="en-CA"/>
        </w:rPr>
        <w:t>T</w:t>
      </w:r>
      <w:r w:rsidR="00C94D09">
        <w:rPr>
          <w:lang w:val="en-CA"/>
        </w:rPr>
        <w:t>ues. from 11h30-12h30</w:t>
      </w:r>
      <w:r w:rsidRPr="0079459D">
        <w:rPr>
          <w:lang w:val="en-CA"/>
        </w:rPr>
        <w:t xml:space="preserve"> (</w:t>
      </w:r>
      <w:r w:rsidRPr="0079459D">
        <w:rPr>
          <w:color w:val="000000" w:themeColor="text1"/>
          <w:lang w:val="en-CA"/>
        </w:rPr>
        <w:t>Jan. 11</w:t>
      </w:r>
      <w:r w:rsidRPr="0079459D">
        <w:rPr>
          <w:color w:val="000000" w:themeColor="text1"/>
          <w:vertAlign w:val="superscript"/>
          <w:lang w:val="en-CA"/>
        </w:rPr>
        <w:t>th</w:t>
      </w:r>
      <w:r w:rsidRPr="0079459D">
        <w:rPr>
          <w:color w:val="000000" w:themeColor="text1"/>
          <w:lang w:val="en-CA"/>
        </w:rPr>
        <w:t xml:space="preserve">  to  APR. 14</w:t>
      </w:r>
      <w:r w:rsidRPr="0079459D">
        <w:rPr>
          <w:color w:val="000000" w:themeColor="text1"/>
          <w:vertAlign w:val="superscript"/>
          <w:lang w:val="en-CA"/>
        </w:rPr>
        <w:t>th</w:t>
      </w:r>
      <w:r w:rsidRPr="0079459D">
        <w:rPr>
          <w:color w:val="000000" w:themeColor="text1"/>
          <w:lang w:val="en-CA"/>
        </w:rPr>
        <w:t>)</w:t>
      </w:r>
    </w:p>
    <w:p w14:paraId="4BB709A1" w14:textId="079E71C3" w:rsidR="008C65F7" w:rsidRPr="0079459D" w:rsidRDefault="00C94D09" w:rsidP="008C65F7">
      <w:pPr>
        <w:spacing w:before="0" w:after="0"/>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Thurs. from 10h00 to 11h00</w:t>
      </w:r>
      <w:r w:rsidR="008C65F7" w:rsidRPr="0079459D">
        <w:rPr>
          <w:color w:val="000000" w:themeColor="text1"/>
          <w:lang w:val="en-CA"/>
        </w:rPr>
        <w:t xml:space="preserve"> (Jan. 11</w:t>
      </w:r>
      <w:r w:rsidR="008C65F7" w:rsidRPr="0079459D">
        <w:rPr>
          <w:color w:val="000000" w:themeColor="text1"/>
          <w:vertAlign w:val="superscript"/>
          <w:lang w:val="en-CA"/>
        </w:rPr>
        <w:t>th</w:t>
      </w:r>
      <w:r w:rsidR="008C65F7" w:rsidRPr="0079459D">
        <w:rPr>
          <w:color w:val="000000" w:themeColor="text1"/>
          <w:lang w:val="en-CA"/>
        </w:rPr>
        <w:t xml:space="preserve"> to APR. 14</w:t>
      </w:r>
      <w:r w:rsidR="008C65F7" w:rsidRPr="0079459D">
        <w:rPr>
          <w:color w:val="000000" w:themeColor="text1"/>
          <w:vertAlign w:val="superscript"/>
          <w:lang w:val="en-CA"/>
        </w:rPr>
        <w:t>th</w:t>
      </w:r>
      <w:r w:rsidR="008C65F7" w:rsidRPr="0079459D">
        <w:rPr>
          <w:color w:val="000000" w:themeColor="text1"/>
          <w:lang w:val="en-CA"/>
        </w:rPr>
        <w:t>)</w:t>
      </w:r>
    </w:p>
    <w:p w14:paraId="47F94F36" w14:textId="77777777" w:rsidR="008C65F7" w:rsidRPr="0079459D" w:rsidRDefault="008C65F7" w:rsidP="008C65F7">
      <w:pPr>
        <w:spacing w:before="0" w:after="0"/>
        <w:rPr>
          <w:color w:val="000000" w:themeColor="text1"/>
          <w:lang w:val="en-CA"/>
        </w:rPr>
      </w:pPr>
    </w:p>
    <w:p w14:paraId="1243FAA7" w14:textId="77777777" w:rsidR="008C65F7" w:rsidRPr="0079459D" w:rsidRDefault="008C65F7" w:rsidP="008C65F7">
      <w:pPr>
        <w:spacing w:before="0" w:after="0"/>
        <w:ind w:firstLine="720"/>
      </w:pPr>
      <w:r w:rsidRPr="0079459D">
        <w:rPr>
          <w:b/>
        </w:rPr>
        <w:t>Dr. Clement Bataille</w:t>
      </w:r>
      <w:r w:rsidRPr="0079459D">
        <w:rPr>
          <w:b/>
        </w:rPr>
        <w:tab/>
        <w:t xml:space="preserve"> </w:t>
      </w:r>
      <w:r w:rsidRPr="0079459D">
        <w:rPr>
          <w:b/>
        </w:rPr>
        <w:tab/>
      </w:r>
      <w:r w:rsidRPr="0079459D">
        <w:t>Dept.</w:t>
      </w:r>
      <w:r w:rsidRPr="0079459D">
        <w:rPr>
          <w:b/>
        </w:rPr>
        <w:t xml:space="preserve"> </w:t>
      </w:r>
      <w:r w:rsidRPr="0079459D">
        <w:t>Earth and Environmental Sciences, ARC 419</w:t>
      </w:r>
    </w:p>
    <w:p w14:paraId="54F3833A" w14:textId="77777777" w:rsidR="008C65F7" w:rsidRPr="0079459D" w:rsidRDefault="008C65F7" w:rsidP="008C65F7">
      <w:pPr>
        <w:spacing w:before="0" w:after="0"/>
        <w:rPr>
          <w:lang w:val="en-CA"/>
        </w:rPr>
      </w:pPr>
      <w:r w:rsidRPr="0079459D">
        <w:tab/>
      </w:r>
      <w:r w:rsidRPr="0079459D">
        <w:tab/>
      </w:r>
      <w:r w:rsidRPr="0079459D">
        <w:tab/>
        <w:t xml:space="preserve"> </w:t>
      </w:r>
      <w:r w:rsidRPr="0079459D">
        <w:tab/>
      </w:r>
      <w:r w:rsidRPr="0079459D">
        <w:tab/>
        <w:t xml:space="preserve"> </w:t>
      </w:r>
      <w:r w:rsidRPr="0079459D">
        <w:rPr>
          <w:lang w:val="en-CA"/>
        </w:rPr>
        <w:t xml:space="preserve">e-mail: </w:t>
      </w:r>
      <w:hyperlink r:id="rId8" w:history="1">
        <w:r w:rsidRPr="0079459D">
          <w:rPr>
            <w:rStyle w:val="Hyperlink"/>
            <w:lang w:val="en-CA"/>
          </w:rPr>
          <w:t>cbataill@uottawa.ca</w:t>
        </w:r>
      </w:hyperlink>
      <w:r w:rsidRPr="0079459D">
        <w:rPr>
          <w:lang w:val="en-CA"/>
        </w:rPr>
        <w:t xml:space="preserve"> Tel: #6423</w:t>
      </w:r>
    </w:p>
    <w:p w14:paraId="33EF6FF1" w14:textId="77777777" w:rsidR="005A4AF7" w:rsidRDefault="008C65F7" w:rsidP="008C65F7">
      <w:pPr>
        <w:spacing w:before="0" w:after="0"/>
        <w:ind w:firstLine="720"/>
        <w:rPr>
          <w:lang w:val="en-CA"/>
        </w:rPr>
      </w:pPr>
      <w:r w:rsidRPr="0079459D">
        <w:rPr>
          <w:b/>
          <w:lang w:val="en-CA"/>
        </w:rPr>
        <w:t>Office hours (</w:t>
      </w:r>
      <w:r w:rsidR="005A4AF7">
        <w:rPr>
          <w:b/>
          <w:lang w:val="en-CA"/>
        </w:rPr>
        <w:t>Request appointment v</w:t>
      </w:r>
      <w:r w:rsidR="005A4AF7" w:rsidRPr="0079459D">
        <w:rPr>
          <w:b/>
          <w:lang w:val="en-CA"/>
        </w:rPr>
        <w:t>ia Zoom</w:t>
      </w:r>
      <w:r w:rsidRPr="0079459D">
        <w:rPr>
          <w:b/>
          <w:lang w:val="en-CA"/>
        </w:rPr>
        <w:t>)</w:t>
      </w:r>
      <w:r w:rsidRPr="0079459D">
        <w:rPr>
          <w:lang w:val="en-CA"/>
        </w:rPr>
        <w:t xml:space="preserve">: </w:t>
      </w:r>
      <w:r w:rsidRPr="0079459D">
        <w:rPr>
          <w:lang w:val="en-CA"/>
        </w:rPr>
        <w:tab/>
      </w:r>
    </w:p>
    <w:p w14:paraId="1CFE2881" w14:textId="42E5DF25" w:rsidR="008C65F7" w:rsidRPr="0079459D" w:rsidRDefault="00C94D09" w:rsidP="005A4AF7">
      <w:pPr>
        <w:spacing w:before="0" w:after="0"/>
        <w:ind w:left="3600"/>
        <w:rPr>
          <w:color w:val="000000" w:themeColor="text1"/>
          <w:lang w:val="en-CA"/>
        </w:rPr>
      </w:pPr>
      <w:r>
        <w:rPr>
          <w:lang w:val="en-CA"/>
        </w:rPr>
        <w:t>Tues. from 11h30-12h30</w:t>
      </w:r>
      <w:r w:rsidR="008C65F7" w:rsidRPr="0079459D">
        <w:rPr>
          <w:lang w:val="en-CA"/>
        </w:rPr>
        <w:t xml:space="preserve"> (</w:t>
      </w:r>
      <w:r w:rsidR="008C65F7" w:rsidRPr="0079459D">
        <w:rPr>
          <w:color w:val="000000" w:themeColor="text1"/>
          <w:lang w:val="en-CA"/>
        </w:rPr>
        <w:t>Jan. 11</w:t>
      </w:r>
      <w:r w:rsidR="008C65F7" w:rsidRPr="0079459D">
        <w:rPr>
          <w:color w:val="000000" w:themeColor="text1"/>
          <w:vertAlign w:val="superscript"/>
          <w:lang w:val="en-CA"/>
        </w:rPr>
        <w:t>th</w:t>
      </w:r>
      <w:r w:rsidR="008C65F7" w:rsidRPr="0079459D">
        <w:rPr>
          <w:color w:val="000000" w:themeColor="text1"/>
          <w:lang w:val="en-CA"/>
        </w:rPr>
        <w:t xml:space="preserve">  to  APR. 14</w:t>
      </w:r>
      <w:r w:rsidR="008C65F7" w:rsidRPr="0079459D">
        <w:rPr>
          <w:color w:val="000000" w:themeColor="text1"/>
          <w:vertAlign w:val="superscript"/>
          <w:lang w:val="en-CA"/>
        </w:rPr>
        <w:t>th</w:t>
      </w:r>
      <w:r w:rsidR="008C65F7" w:rsidRPr="0079459D">
        <w:rPr>
          <w:color w:val="000000" w:themeColor="text1"/>
          <w:lang w:val="en-CA"/>
        </w:rPr>
        <w:t>)</w:t>
      </w:r>
    </w:p>
    <w:p w14:paraId="5D64ADEF" w14:textId="1E1B7781" w:rsidR="008C65F7" w:rsidRPr="0079459D" w:rsidRDefault="008C65F7" w:rsidP="008C65F7">
      <w:pPr>
        <w:spacing w:before="0" w:after="0"/>
        <w:rPr>
          <w:color w:val="000000" w:themeColor="text1"/>
          <w:lang w:val="en-CA"/>
        </w:rPr>
      </w:pPr>
      <w:r w:rsidRPr="0079459D">
        <w:rPr>
          <w:color w:val="000000" w:themeColor="text1"/>
          <w:lang w:val="en-CA"/>
        </w:rPr>
        <w:tab/>
      </w:r>
      <w:r w:rsidRPr="0079459D">
        <w:rPr>
          <w:color w:val="000000" w:themeColor="text1"/>
          <w:lang w:val="en-CA"/>
        </w:rPr>
        <w:tab/>
      </w:r>
      <w:r w:rsidRPr="0079459D">
        <w:rPr>
          <w:color w:val="000000" w:themeColor="text1"/>
          <w:lang w:val="en-CA"/>
        </w:rPr>
        <w:tab/>
      </w:r>
      <w:r w:rsidRPr="0079459D">
        <w:rPr>
          <w:color w:val="000000" w:themeColor="text1"/>
          <w:lang w:val="en-CA"/>
        </w:rPr>
        <w:tab/>
      </w:r>
      <w:r w:rsidRPr="0079459D">
        <w:rPr>
          <w:color w:val="000000" w:themeColor="text1"/>
          <w:lang w:val="en-CA"/>
        </w:rPr>
        <w:tab/>
        <w:t>Thurs. from 10h00 to 11h</w:t>
      </w:r>
      <w:r w:rsidR="00C94D09">
        <w:rPr>
          <w:color w:val="000000" w:themeColor="text1"/>
          <w:lang w:val="en-CA"/>
        </w:rPr>
        <w:t>00</w:t>
      </w:r>
      <w:r w:rsidRPr="0079459D">
        <w:rPr>
          <w:color w:val="000000" w:themeColor="text1"/>
          <w:lang w:val="en-CA"/>
        </w:rPr>
        <w:t xml:space="preserve"> (Jan. 11</w:t>
      </w:r>
      <w:r w:rsidRPr="0079459D">
        <w:rPr>
          <w:color w:val="000000" w:themeColor="text1"/>
          <w:vertAlign w:val="superscript"/>
          <w:lang w:val="en-CA"/>
        </w:rPr>
        <w:t>th</w:t>
      </w:r>
      <w:r w:rsidRPr="0079459D">
        <w:rPr>
          <w:color w:val="000000" w:themeColor="text1"/>
          <w:lang w:val="en-CA"/>
        </w:rPr>
        <w:t xml:space="preserve"> to APR. 14</w:t>
      </w:r>
      <w:r w:rsidRPr="0079459D">
        <w:rPr>
          <w:color w:val="000000" w:themeColor="text1"/>
          <w:vertAlign w:val="superscript"/>
          <w:lang w:val="en-CA"/>
        </w:rPr>
        <w:t>th</w:t>
      </w:r>
      <w:r w:rsidRPr="0079459D">
        <w:rPr>
          <w:color w:val="000000" w:themeColor="text1"/>
          <w:lang w:val="en-CA"/>
        </w:rPr>
        <w:t>)</w:t>
      </w:r>
    </w:p>
    <w:p w14:paraId="7A719831" w14:textId="77777777" w:rsidR="008C65F7" w:rsidRPr="0079459D" w:rsidRDefault="008C65F7" w:rsidP="008C65F7">
      <w:pPr>
        <w:spacing w:before="0" w:after="0"/>
        <w:rPr>
          <w:b/>
          <w:color w:val="000000" w:themeColor="text1"/>
          <w:lang w:val="en-CA"/>
        </w:rPr>
      </w:pPr>
    </w:p>
    <w:p w14:paraId="4DE08D33" w14:textId="38D4D9D6" w:rsidR="00CD26F2" w:rsidRPr="004123D1" w:rsidRDefault="008C65F7" w:rsidP="004123D1">
      <w:pPr>
        <w:spacing w:before="0" w:after="0"/>
        <w:rPr>
          <w:rStyle w:val="Hyperlink"/>
          <w:lang w:val="en-CA"/>
        </w:rPr>
      </w:pPr>
      <w:r w:rsidRPr="004123D1">
        <w:rPr>
          <w:b/>
          <w:color w:val="000000" w:themeColor="text1"/>
        </w:rPr>
        <w:t>TA:</w:t>
      </w:r>
      <w:r w:rsidR="004123D1" w:rsidRPr="004123D1">
        <w:rPr>
          <w:b/>
          <w:color w:val="000000" w:themeColor="text1"/>
        </w:rPr>
        <w:br/>
      </w:r>
      <w:r w:rsidR="009D1B81" w:rsidRPr="004123D1">
        <w:t xml:space="preserve">Daniela Quintero : </w:t>
      </w:r>
      <w:hyperlink r:id="rId9" w:history="1">
        <w:r w:rsidRPr="004123D1">
          <w:rPr>
            <w:rStyle w:val="Hyperlink"/>
            <w:lang w:val="en-CA"/>
          </w:rPr>
          <w:t>dquin020@uottawa.ca</w:t>
        </w:r>
      </w:hyperlink>
      <w:r w:rsidR="00CD26F2" w:rsidRPr="004123D1">
        <w:br/>
      </w:r>
      <w:r w:rsidR="00C82579" w:rsidRPr="00CD26F2">
        <w:t xml:space="preserve">Mosammat </w:t>
      </w:r>
      <w:r w:rsidRPr="00CD26F2">
        <w:t>Khan</w:t>
      </w:r>
      <w:r w:rsidR="00C82579" w:rsidRPr="00CD26F2">
        <w:t xml:space="preserve"> : </w:t>
      </w:r>
      <w:hyperlink r:id="rId10" w:history="1">
        <w:r w:rsidR="00C82579" w:rsidRPr="004123D1">
          <w:rPr>
            <w:rStyle w:val="Hyperlink"/>
            <w:lang w:val="en-CA"/>
          </w:rPr>
          <w:t>mkhan189@uottawa.ca</w:t>
        </w:r>
      </w:hyperlink>
      <w:r w:rsidR="00CD26F2" w:rsidRPr="004123D1">
        <w:rPr>
          <w:rStyle w:val="Hyperlink"/>
          <w:lang w:val="en-CA"/>
        </w:rPr>
        <w:t xml:space="preserve"> </w:t>
      </w:r>
      <w:r w:rsidR="00CD26F2" w:rsidRPr="004123D1">
        <w:rPr>
          <w:rStyle w:val="Hyperlink"/>
          <w:lang w:val="en-CA"/>
        </w:rPr>
        <w:br/>
      </w:r>
      <w:r w:rsidR="009D1B81">
        <w:t xml:space="preserve">Katherine Power: </w:t>
      </w:r>
      <w:hyperlink r:id="rId11" w:history="1">
        <w:r w:rsidR="009D1B81" w:rsidRPr="004123D1">
          <w:rPr>
            <w:rStyle w:val="Hyperlink"/>
            <w:lang w:val="en-CA"/>
          </w:rPr>
          <w:t>Katherine.Power@uOttawa.ca</w:t>
        </w:r>
      </w:hyperlink>
      <w:r w:rsidR="00CD26F2" w:rsidRPr="004123D1">
        <w:rPr>
          <w:rStyle w:val="Hyperlink"/>
          <w:lang w:val="en-CA"/>
        </w:rPr>
        <w:t xml:space="preserve"> </w:t>
      </w:r>
      <w:r w:rsidR="00CD26F2" w:rsidRPr="004123D1">
        <w:rPr>
          <w:rStyle w:val="Hyperlink"/>
          <w:lang w:val="en-CA"/>
        </w:rPr>
        <w:br/>
      </w:r>
      <w:r w:rsidR="00CD26F2" w:rsidRPr="00CD26F2">
        <w:t xml:space="preserve">Tarek Najem :  </w:t>
      </w:r>
      <w:hyperlink r:id="rId12" w:history="1">
        <w:r w:rsidR="00CD26F2" w:rsidRPr="004123D1">
          <w:rPr>
            <w:rStyle w:val="Hyperlink"/>
            <w:lang w:val="en-CA"/>
          </w:rPr>
          <w:t>TNAJE098@uottawa.ca</w:t>
        </w:r>
      </w:hyperlink>
      <w:r w:rsidR="00CD26F2" w:rsidRPr="004123D1">
        <w:rPr>
          <w:rStyle w:val="Hyperlink"/>
          <w:lang w:val="en-CA"/>
        </w:rPr>
        <w:br/>
      </w:r>
      <w:r w:rsidR="00CD26F2" w:rsidRPr="00CD26F2">
        <w:t>David Zal</w:t>
      </w:r>
      <w:r w:rsidR="00CD26F2">
        <w:t xml:space="preserve">: </w:t>
      </w:r>
      <w:hyperlink r:id="rId13" w:history="1">
        <w:r w:rsidR="004123D1" w:rsidRPr="004123D1">
          <w:rPr>
            <w:rStyle w:val="Hyperlink"/>
            <w:lang w:val="en-CA"/>
          </w:rPr>
          <w:t>dzal101@uottawa.ca</w:t>
        </w:r>
      </w:hyperlink>
    </w:p>
    <w:p w14:paraId="35D6306F" w14:textId="77777777" w:rsidR="008C65F7" w:rsidRPr="008C65F7" w:rsidRDefault="008C65F7" w:rsidP="008C65F7">
      <w:pPr>
        <w:spacing w:before="0" w:after="0"/>
      </w:pPr>
    </w:p>
    <w:p w14:paraId="323F05D4" w14:textId="77777777" w:rsidR="00C94D09" w:rsidRDefault="008C65F7" w:rsidP="008C65F7">
      <w:pPr>
        <w:spacing w:before="0" w:after="0"/>
        <w:rPr>
          <w:lang w:val="en-CA"/>
        </w:rPr>
      </w:pPr>
      <w:r>
        <w:rPr>
          <w:b/>
          <w:lang w:val="en-CA"/>
        </w:rPr>
        <w:t xml:space="preserve">TA </w:t>
      </w:r>
      <w:r w:rsidRPr="0079459D">
        <w:rPr>
          <w:b/>
          <w:lang w:val="en-CA"/>
        </w:rPr>
        <w:t>Office hours (</w:t>
      </w:r>
      <w:r w:rsidR="00C94D09">
        <w:rPr>
          <w:b/>
          <w:lang w:val="en-CA"/>
        </w:rPr>
        <w:t>Request appointment v</w:t>
      </w:r>
      <w:r w:rsidRPr="0079459D">
        <w:rPr>
          <w:b/>
          <w:lang w:val="en-CA"/>
        </w:rPr>
        <w:t>ia Zoom)</w:t>
      </w:r>
      <w:r w:rsidRPr="0079459D">
        <w:rPr>
          <w:lang w:val="en-CA"/>
        </w:rPr>
        <w:t>:</w:t>
      </w:r>
      <w:r>
        <w:rPr>
          <w:lang w:val="en-CA"/>
        </w:rPr>
        <w:t xml:space="preserve"> </w:t>
      </w:r>
      <w:r w:rsidRPr="0079459D">
        <w:rPr>
          <w:lang w:val="en-CA"/>
        </w:rPr>
        <w:t xml:space="preserve"> </w:t>
      </w:r>
    </w:p>
    <w:p w14:paraId="02242FA1" w14:textId="77777777" w:rsidR="00C94D09" w:rsidRPr="0079459D" w:rsidRDefault="00C94D09" w:rsidP="00C94D09">
      <w:pPr>
        <w:spacing w:before="0" w:after="0"/>
        <w:ind w:left="3600"/>
        <w:rPr>
          <w:color w:val="000000" w:themeColor="text1"/>
          <w:lang w:val="en-CA"/>
        </w:rPr>
      </w:pPr>
      <w:r>
        <w:rPr>
          <w:lang w:val="en-CA"/>
        </w:rPr>
        <w:t>Tues. from 11h30-12h30</w:t>
      </w:r>
      <w:r w:rsidRPr="0079459D">
        <w:rPr>
          <w:lang w:val="en-CA"/>
        </w:rPr>
        <w:t xml:space="preserve"> (</w:t>
      </w:r>
      <w:r w:rsidRPr="0079459D">
        <w:rPr>
          <w:color w:val="000000" w:themeColor="text1"/>
          <w:lang w:val="en-CA"/>
        </w:rPr>
        <w:t>Jan. 11</w:t>
      </w:r>
      <w:r w:rsidRPr="0079459D">
        <w:rPr>
          <w:color w:val="000000" w:themeColor="text1"/>
          <w:vertAlign w:val="superscript"/>
          <w:lang w:val="en-CA"/>
        </w:rPr>
        <w:t>th</w:t>
      </w:r>
      <w:r w:rsidRPr="0079459D">
        <w:rPr>
          <w:color w:val="000000" w:themeColor="text1"/>
          <w:lang w:val="en-CA"/>
        </w:rPr>
        <w:t xml:space="preserve">  to  APR. 14</w:t>
      </w:r>
      <w:r w:rsidRPr="0079459D">
        <w:rPr>
          <w:color w:val="000000" w:themeColor="text1"/>
          <w:vertAlign w:val="superscript"/>
          <w:lang w:val="en-CA"/>
        </w:rPr>
        <w:t>th</w:t>
      </w:r>
      <w:r w:rsidRPr="0079459D">
        <w:rPr>
          <w:color w:val="000000" w:themeColor="text1"/>
          <w:lang w:val="en-CA"/>
        </w:rPr>
        <w:t>)</w:t>
      </w:r>
    </w:p>
    <w:p w14:paraId="4143F0B4" w14:textId="77777777" w:rsidR="00C94D09" w:rsidRPr="0079459D" w:rsidRDefault="00C94D09" w:rsidP="00C94D09">
      <w:pPr>
        <w:spacing w:before="0" w:after="0"/>
        <w:rPr>
          <w:color w:val="000000" w:themeColor="text1"/>
          <w:lang w:val="en-CA"/>
        </w:rPr>
      </w:pPr>
      <w:r w:rsidRPr="0079459D">
        <w:rPr>
          <w:color w:val="000000" w:themeColor="text1"/>
          <w:lang w:val="en-CA"/>
        </w:rPr>
        <w:tab/>
      </w:r>
      <w:r w:rsidRPr="0079459D">
        <w:rPr>
          <w:color w:val="000000" w:themeColor="text1"/>
          <w:lang w:val="en-CA"/>
        </w:rPr>
        <w:tab/>
      </w:r>
      <w:r w:rsidRPr="0079459D">
        <w:rPr>
          <w:color w:val="000000" w:themeColor="text1"/>
          <w:lang w:val="en-CA"/>
        </w:rPr>
        <w:tab/>
      </w:r>
      <w:r w:rsidRPr="0079459D">
        <w:rPr>
          <w:color w:val="000000" w:themeColor="text1"/>
          <w:lang w:val="en-CA"/>
        </w:rPr>
        <w:tab/>
      </w:r>
      <w:r w:rsidRPr="0079459D">
        <w:rPr>
          <w:color w:val="000000" w:themeColor="text1"/>
          <w:lang w:val="en-CA"/>
        </w:rPr>
        <w:tab/>
        <w:t>Thurs. from 10h00 to 11h</w:t>
      </w:r>
      <w:r>
        <w:rPr>
          <w:color w:val="000000" w:themeColor="text1"/>
          <w:lang w:val="en-CA"/>
        </w:rPr>
        <w:t>00</w:t>
      </w:r>
      <w:r w:rsidRPr="0079459D">
        <w:rPr>
          <w:color w:val="000000" w:themeColor="text1"/>
          <w:lang w:val="en-CA"/>
        </w:rPr>
        <w:t xml:space="preserve"> (Jan. 11</w:t>
      </w:r>
      <w:r w:rsidRPr="0079459D">
        <w:rPr>
          <w:color w:val="000000" w:themeColor="text1"/>
          <w:vertAlign w:val="superscript"/>
          <w:lang w:val="en-CA"/>
        </w:rPr>
        <w:t>th</w:t>
      </w:r>
      <w:r w:rsidRPr="0079459D">
        <w:rPr>
          <w:color w:val="000000" w:themeColor="text1"/>
          <w:lang w:val="en-CA"/>
        </w:rPr>
        <w:t xml:space="preserve"> to APR. 14</w:t>
      </w:r>
      <w:r w:rsidRPr="0079459D">
        <w:rPr>
          <w:color w:val="000000" w:themeColor="text1"/>
          <w:vertAlign w:val="superscript"/>
          <w:lang w:val="en-CA"/>
        </w:rPr>
        <w:t>th</w:t>
      </w:r>
      <w:r w:rsidRPr="0079459D">
        <w:rPr>
          <w:color w:val="000000" w:themeColor="text1"/>
          <w:lang w:val="en-CA"/>
        </w:rPr>
        <w:t>)</w:t>
      </w:r>
    </w:p>
    <w:p w14:paraId="473489DF" w14:textId="77777777" w:rsidR="008C65F7" w:rsidRPr="00716A23" w:rsidRDefault="008C65F7" w:rsidP="008C65F7">
      <w:pPr>
        <w:spacing w:before="0" w:after="0"/>
        <w:rPr>
          <w:color w:val="000000" w:themeColor="text1"/>
          <w:lang w:val="en-CA"/>
        </w:rPr>
      </w:pPr>
    </w:p>
    <w:p w14:paraId="024C7EA2" w14:textId="77777777" w:rsidR="00C94D09" w:rsidRDefault="00C94D09" w:rsidP="00C94D09">
      <w:pPr>
        <w:spacing w:before="0" w:after="0"/>
        <w:jc w:val="both"/>
        <w:rPr>
          <w:b/>
        </w:rPr>
      </w:pPr>
      <w:r>
        <w:rPr>
          <w:b/>
        </w:rPr>
        <w:t>Virtual course delivery:</w:t>
      </w:r>
    </w:p>
    <w:p w14:paraId="4BA2CD11" w14:textId="77777777" w:rsidR="00C94D09" w:rsidRPr="0079459D" w:rsidRDefault="00C94D09" w:rsidP="00C94D09">
      <w:pPr>
        <w:spacing w:before="0" w:after="0"/>
        <w:jc w:val="both"/>
      </w:pPr>
      <w:r w:rsidRPr="0079459D">
        <w:rPr>
          <w:b/>
        </w:rPr>
        <w:tab/>
      </w:r>
      <w:r w:rsidRPr="0079459D">
        <w:rPr>
          <w:b/>
        </w:rPr>
        <w:tab/>
      </w:r>
      <w:r w:rsidRPr="0079459D">
        <w:rPr>
          <w:b/>
        </w:rPr>
        <w:tab/>
      </w:r>
      <w:r w:rsidRPr="00314F2D">
        <w:rPr>
          <w:color w:val="FF0000"/>
        </w:rPr>
        <w:t>Tuesday</w:t>
      </w:r>
      <w:r w:rsidRPr="00314F2D">
        <w:rPr>
          <w:b/>
          <w:color w:val="FF0000"/>
        </w:rPr>
        <w:t xml:space="preserve"> </w:t>
      </w:r>
      <w:r w:rsidRPr="00314F2D">
        <w:rPr>
          <w:color w:val="FF0000"/>
        </w:rPr>
        <w:t xml:space="preserve">10h00-11h30 </w:t>
      </w:r>
      <w:r>
        <w:t>(Zoom)</w:t>
      </w:r>
    </w:p>
    <w:p w14:paraId="3FA1D234" w14:textId="77777777" w:rsidR="00C94D09" w:rsidRPr="0079459D" w:rsidRDefault="00C94D09" w:rsidP="00C94D09">
      <w:pPr>
        <w:spacing w:before="0" w:after="0"/>
        <w:ind w:left="1440" w:firstLine="720"/>
        <w:jc w:val="both"/>
      </w:pPr>
      <w:r w:rsidRPr="00314F2D">
        <w:rPr>
          <w:color w:val="FF0000"/>
        </w:rPr>
        <w:t xml:space="preserve">Thursday  8h30-10h00 </w:t>
      </w:r>
      <w:r>
        <w:t>(Zoom)</w:t>
      </w:r>
      <w:r w:rsidRPr="0079459D">
        <w:tab/>
      </w:r>
    </w:p>
    <w:p w14:paraId="3E09FB3E" w14:textId="77777777" w:rsidR="00C94D09" w:rsidRPr="0079459D" w:rsidRDefault="00C94D09" w:rsidP="00C94D09">
      <w:pPr>
        <w:spacing w:before="0" w:after="0"/>
        <w:jc w:val="both"/>
      </w:pPr>
    </w:p>
    <w:p w14:paraId="1FF85803" w14:textId="3D3B6F4D" w:rsidR="00C94D09" w:rsidRDefault="00C94D09" w:rsidP="00C94D09">
      <w:pPr>
        <w:spacing w:before="0" w:after="0"/>
        <w:jc w:val="both"/>
      </w:pPr>
      <w:r w:rsidRPr="0079459D">
        <w:t xml:space="preserve">The course material will be provided </w:t>
      </w:r>
      <w:r w:rsidRPr="0079459D">
        <w:rPr>
          <w:b/>
        </w:rPr>
        <w:t>asynchronously</w:t>
      </w:r>
      <w:r>
        <w:rPr>
          <w:b/>
        </w:rPr>
        <w:t>:</w:t>
      </w:r>
      <w:r w:rsidRPr="0079459D">
        <w:t xml:space="preserve"> </w:t>
      </w:r>
      <w:r>
        <w:t>Video of t</w:t>
      </w:r>
      <w:r w:rsidRPr="0079459D">
        <w:t>he lectures</w:t>
      </w:r>
      <w:r>
        <w:t xml:space="preserve"> with the lecture slides</w:t>
      </w:r>
      <w:r w:rsidRPr="0079459D">
        <w:t xml:space="preserve"> will be recorded and posted in advance</w:t>
      </w:r>
      <w:r>
        <w:t xml:space="preserve"> </w:t>
      </w:r>
      <w:r w:rsidRPr="0079459D">
        <w:t xml:space="preserve">on Brighspace. </w:t>
      </w:r>
    </w:p>
    <w:p w14:paraId="55CEE87F" w14:textId="5873EB24" w:rsidR="00360591" w:rsidRDefault="00360591" w:rsidP="00C94D09">
      <w:pPr>
        <w:spacing w:before="0" w:after="0"/>
        <w:jc w:val="both"/>
      </w:pPr>
      <w:r>
        <w:t>Invited speakers will regularly come during the course hours to discuss the topic seen in the lecture and debate with the students (</w:t>
      </w:r>
      <w:r w:rsidRPr="00360591">
        <w:rPr>
          <w:b/>
        </w:rPr>
        <w:t>see schedule below</w:t>
      </w:r>
      <w:r>
        <w:t xml:space="preserve">; speakers will also be </w:t>
      </w:r>
      <w:r w:rsidRPr="00360591">
        <w:rPr>
          <w:b/>
        </w:rPr>
        <w:t>annonced by email</w:t>
      </w:r>
      <w:r>
        <w:t xml:space="preserve"> the day prior their lecture)</w:t>
      </w:r>
    </w:p>
    <w:p w14:paraId="15552071" w14:textId="58EDA9F1" w:rsidR="00C94D09" w:rsidRDefault="00360591" w:rsidP="00C94D09">
      <w:pPr>
        <w:spacing w:before="0" w:after="0"/>
        <w:jc w:val="both"/>
      </w:pPr>
      <w:r>
        <w:t>When speakers are not coming, t</w:t>
      </w:r>
      <w:r w:rsidR="00C94D09" w:rsidRPr="0079459D">
        <w:t>he course hours will be used to</w:t>
      </w:r>
      <w:r w:rsidR="00C94D09">
        <w:t xml:space="preserve"> </w:t>
      </w:r>
      <w:r w:rsidR="00C94D09" w:rsidRPr="0079459D">
        <w:t>listen to lectures from invited speakers</w:t>
      </w:r>
      <w:r w:rsidR="00C94D09">
        <w:t>,</w:t>
      </w:r>
      <w:r w:rsidR="00C94D09" w:rsidRPr="0079459D">
        <w:t xml:space="preserve"> re-teach portion of the courses, answer questions, </w:t>
      </w:r>
      <w:r w:rsidR="00314F2D">
        <w:t xml:space="preserve">correct the assignments and exams, </w:t>
      </w:r>
      <w:r w:rsidR="00C94D09" w:rsidRPr="0079459D">
        <w:t xml:space="preserve">or watch short videos about the problematics </w:t>
      </w:r>
      <w:r w:rsidR="00C94D09">
        <w:t xml:space="preserve">treated in </w:t>
      </w:r>
      <w:r w:rsidR="00C94D09" w:rsidRPr="0079459D">
        <w:t>the course.</w:t>
      </w:r>
    </w:p>
    <w:p w14:paraId="7DCA4F1C" w14:textId="77777777" w:rsidR="00C94D09" w:rsidRPr="009D1B81" w:rsidRDefault="00C94D09" w:rsidP="00C94D09">
      <w:pPr>
        <w:spacing w:before="0" w:after="0"/>
        <w:jc w:val="both"/>
        <w:rPr>
          <w:b/>
          <w:u w:val="single"/>
        </w:rPr>
      </w:pPr>
      <w:r w:rsidRPr="009D1B81">
        <w:rPr>
          <w:b/>
          <w:u w:val="single"/>
        </w:rPr>
        <w:t>Watch the video of the course prior to the class so you can ask questions.</w:t>
      </w:r>
    </w:p>
    <w:p w14:paraId="5549F0FD" w14:textId="07F3D534" w:rsidR="00C94D09" w:rsidRDefault="00C94D09" w:rsidP="00C94D09">
      <w:pPr>
        <w:spacing w:before="0" w:after="0"/>
        <w:jc w:val="both"/>
      </w:pPr>
    </w:p>
    <w:p w14:paraId="3046D69A" w14:textId="77777777" w:rsidR="00360591" w:rsidRDefault="00360591" w:rsidP="00C94D09">
      <w:pPr>
        <w:spacing w:before="0" w:after="0"/>
        <w:jc w:val="both"/>
      </w:pPr>
    </w:p>
    <w:p w14:paraId="7895325B" w14:textId="10C192CB" w:rsidR="00826DC7" w:rsidRPr="0079459D" w:rsidRDefault="00826DC7" w:rsidP="008B1CC1">
      <w:pPr>
        <w:spacing w:before="0" w:after="0"/>
        <w:rPr>
          <w:b/>
        </w:rPr>
      </w:pPr>
      <w:r w:rsidRPr="0079459D">
        <w:rPr>
          <w:b/>
        </w:rPr>
        <w:lastRenderedPageBreak/>
        <w:t>Course description:</w:t>
      </w:r>
    </w:p>
    <w:p w14:paraId="0A8863B5" w14:textId="3129369A" w:rsidR="00826DC7" w:rsidRPr="0079459D" w:rsidRDefault="005B2A37" w:rsidP="008B1CC1">
      <w:pPr>
        <w:spacing w:before="0" w:after="0"/>
        <w:jc w:val="both"/>
      </w:pPr>
      <w:r w:rsidRPr="0079459D">
        <w:t>This class provides a comprehensive overview of environmental science. By using an "earth systems" approach, you will recognize how humans and the environment are an interrelated system. Throughout the course, we will introduce environmental topics and examine key environmental issues</w:t>
      </w:r>
      <w:r w:rsidR="0092276E" w:rsidRPr="0079459D">
        <w:t xml:space="preserve"> focusing particularly on</w:t>
      </w:r>
      <w:r w:rsidRPr="0079459D">
        <w:t xml:space="preserve"> biodiversity losses, ecosystems and soil degradation, contaminant transport and fate in soils and the hydrosphere, ecotoxicology, climatology and global warming, atmospheric chemistry, waste management, human population growth,</w:t>
      </w:r>
      <w:r w:rsidR="0092276E" w:rsidRPr="0079459D">
        <w:t xml:space="preserve"> and</w:t>
      </w:r>
      <w:r w:rsidRPr="0079459D">
        <w:t xml:space="preserve"> agriculture and food production</w:t>
      </w:r>
      <w:r w:rsidR="00826DC7" w:rsidRPr="0079459D">
        <w:t>.</w:t>
      </w:r>
    </w:p>
    <w:p w14:paraId="179D67AC" w14:textId="77777777" w:rsidR="00A841C3" w:rsidRPr="0079459D" w:rsidRDefault="00A841C3" w:rsidP="008B1CC1">
      <w:pPr>
        <w:spacing w:before="0" w:after="0"/>
        <w:jc w:val="both"/>
      </w:pPr>
    </w:p>
    <w:p w14:paraId="342EB511" w14:textId="77777777" w:rsidR="00826DC7" w:rsidRPr="0079459D" w:rsidRDefault="00826DC7" w:rsidP="008B1CC1">
      <w:pPr>
        <w:spacing w:before="0" w:after="0"/>
        <w:rPr>
          <w:b/>
        </w:rPr>
      </w:pPr>
      <w:r w:rsidRPr="0079459D">
        <w:rPr>
          <w:b/>
        </w:rPr>
        <w:t>Course objectives:</w:t>
      </w:r>
    </w:p>
    <w:p w14:paraId="33D52724" w14:textId="77777777" w:rsidR="00826DC7" w:rsidRPr="0079459D" w:rsidRDefault="00826DC7" w:rsidP="008B1CC1">
      <w:pPr>
        <w:spacing w:before="0" w:after="0"/>
      </w:pPr>
      <w:r w:rsidRPr="0079459D">
        <w:t>After completing this course, you should :</w:t>
      </w:r>
    </w:p>
    <w:p w14:paraId="17F9F243" w14:textId="6D0FEA2E" w:rsidR="005B2A37" w:rsidRPr="0079459D" w:rsidRDefault="004B4D4B" w:rsidP="0092276E">
      <w:pPr>
        <w:numPr>
          <w:ilvl w:val="0"/>
          <w:numId w:val="4"/>
        </w:numPr>
        <w:spacing w:before="0" w:after="0"/>
      </w:pPr>
      <w:r w:rsidRPr="0079459D">
        <w:t>Know</w:t>
      </w:r>
      <w:r w:rsidR="005B2A37" w:rsidRPr="0079459D">
        <w:t xml:space="preserve"> the basic chemistry and biology behind environmental issues</w:t>
      </w:r>
      <w:r w:rsidR="0092276E" w:rsidRPr="0079459D">
        <w:t xml:space="preserve"> and be familiar with terms that describe characteristics, relationships, and changes in natural environments</w:t>
      </w:r>
    </w:p>
    <w:p w14:paraId="134B5E88" w14:textId="4A21FCB9" w:rsidR="00826DC7" w:rsidRPr="0079459D" w:rsidRDefault="00826DC7" w:rsidP="000257E8">
      <w:pPr>
        <w:numPr>
          <w:ilvl w:val="0"/>
          <w:numId w:val="4"/>
        </w:numPr>
        <w:tabs>
          <w:tab w:val="clear" w:pos="360"/>
          <w:tab w:val="num" w:pos="0"/>
        </w:tabs>
        <w:spacing w:before="0" w:after="0"/>
      </w:pPr>
      <w:r w:rsidRPr="0079459D">
        <w:t xml:space="preserve">Know where water, energy, mineral and </w:t>
      </w:r>
      <w:r w:rsidR="0092276E" w:rsidRPr="0079459D">
        <w:t>biological</w:t>
      </w:r>
      <w:r w:rsidRPr="0079459D">
        <w:t xml:space="preserve"> resources that we use and consume are coming from</w:t>
      </w:r>
    </w:p>
    <w:p w14:paraId="0B071897" w14:textId="6CFF95A7" w:rsidR="00826DC7" w:rsidRPr="0079459D" w:rsidRDefault="00826DC7" w:rsidP="008B1CC1">
      <w:pPr>
        <w:numPr>
          <w:ilvl w:val="0"/>
          <w:numId w:val="4"/>
        </w:numPr>
        <w:spacing w:before="0" w:after="0"/>
      </w:pPr>
      <w:r w:rsidRPr="0079459D">
        <w:t>Recognize how human activities, notably our consumption of natural</w:t>
      </w:r>
      <w:r w:rsidR="004B4D4B" w:rsidRPr="0079459D">
        <w:t>, biological and agricultural</w:t>
      </w:r>
      <w:r w:rsidRPr="0079459D">
        <w:t xml:space="preserve"> resources and our production of waste materials, modify the environments that sustain us </w:t>
      </w:r>
    </w:p>
    <w:p w14:paraId="2A472044" w14:textId="77777777" w:rsidR="00826DC7" w:rsidRPr="0079459D" w:rsidRDefault="00826DC7" w:rsidP="008B1CC1">
      <w:pPr>
        <w:numPr>
          <w:ilvl w:val="0"/>
          <w:numId w:val="4"/>
        </w:numPr>
        <w:spacing w:before="0" w:after="0"/>
      </w:pPr>
      <w:r w:rsidRPr="0079459D">
        <w:t>Appreciate our responsibility to manage environmental resources in ways that support the capacity of our Earth to sustain future generations</w:t>
      </w:r>
    </w:p>
    <w:p w14:paraId="05AD8827" w14:textId="10F3371C" w:rsidR="00826DC7" w:rsidRPr="0079459D" w:rsidRDefault="00826DC7" w:rsidP="008B1CC1">
      <w:pPr>
        <w:spacing w:before="0" w:after="0"/>
        <w:ind w:left="360"/>
      </w:pPr>
    </w:p>
    <w:p w14:paraId="7BE8F7D4" w14:textId="19983422" w:rsidR="008C65F7" w:rsidRPr="008C65F7" w:rsidRDefault="00C94D09" w:rsidP="0079459D">
      <w:pPr>
        <w:spacing w:before="0" w:after="0"/>
        <w:jc w:val="both"/>
        <w:rPr>
          <w:b/>
        </w:rPr>
      </w:pPr>
      <w:r>
        <w:rPr>
          <w:b/>
        </w:rPr>
        <w:t>Material:</w:t>
      </w:r>
    </w:p>
    <w:p w14:paraId="2B73C413" w14:textId="77777777" w:rsidR="008C65F7" w:rsidRDefault="008C65F7" w:rsidP="0079459D">
      <w:pPr>
        <w:spacing w:before="0" w:after="0"/>
        <w:jc w:val="both"/>
      </w:pPr>
      <w:r>
        <w:t>T</w:t>
      </w:r>
      <w:r w:rsidRPr="008C65F7">
        <w:t>o follow and participate in virtual classes it is expected that you have reliable access to the following:</w:t>
      </w:r>
    </w:p>
    <w:p w14:paraId="21CFA871" w14:textId="77777777" w:rsidR="008C65F7" w:rsidRDefault="008C65F7" w:rsidP="008C65F7">
      <w:pPr>
        <w:pStyle w:val="ListParagraph"/>
        <w:numPr>
          <w:ilvl w:val="0"/>
          <w:numId w:val="7"/>
        </w:numPr>
        <w:spacing w:before="0" w:after="0"/>
        <w:jc w:val="both"/>
      </w:pPr>
      <w:r w:rsidRPr="008C65F7">
        <w:t xml:space="preserve">A computer that meets performance requirements found here. </w:t>
      </w:r>
    </w:p>
    <w:p w14:paraId="7AE137C0" w14:textId="1E40505D" w:rsidR="008C65F7" w:rsidRDefault="008C65F7" w:rsidP="008C65F7">
      <w:pPr>
        <w:pStyle w:val="ListParagraph"/>
        <w:numPr>
          <w:ilvl w:val="0"/>
          <w:numId w:val="7"/>
        </w:numPr>
        <w:spacing w:before="0" w:after="0"/>
        <w:jc w:val="both"/>
      </w:pPr>
      <w:r w:rsidRPr="008C65F7">
        <w:t>An internet connection that is fast enough to stream video.</w:t>
      </w:r>
    </w:p>
    <w:p w14:paraId="43E4B154" w14:textId="77777777" w:rsidR="008C65F7" w:rsidRDefault="008C65F7" w:rsidP="007F2258">
      <w:pPr>
        <w:pStyle w:val="ListParagraph"/>
        <w:numPr>
          <w:ilvl w:val="0"/>
          <w:numId w:val="7"/>
        </w:numPr>
        <w:spacing w:before="0" w:after="0"/>
        <w:jc w:val="both"/>
      </w:pPr>
      <w:r w:rsidRPr="008C65F7">
        <w:t>Computer accessories that enable class participation, such as a microphone, speakers and webcam when</w:t>
      </w:r>
      <w:r>
        <w:t xml:space="preserve"> </w:t>
      </w:r>
      <w:r w:rsidRPr="008C65F7">
        <w:t xml:space="preserve">needed. </w:t>
      </w:r>
    </w:p>
    <w:p w14:paraId="2DD43E99" w14:textId="792CB9E6" w:rsidR="008C65F7" w:rsidRDefault="008C65F7" w:rsidP="007F2258">
      <w:pPr>
        <w:pStyle w:val="ListParagraph"/>
        <w:numPr>
          <w:ilvl w:val="0"/>
          <w:numId w:val="7"/>
        </w:numPr>
        <w:spacing w:before="0" w:after="0"/>
        <w:jc w:val="both"/>
      </w:pPr>
      <w:r w:rsidRPr="008C65F7">
        <w:t xml:space="preserve">If you use assistive technology or believe that our platforms might </w:t>
      </w:r>
      <w:r>
        <w:t xml:space="preserve">be a barrier to participating ask </w:t>
      </w:r>
      <w:hyperlink r:id="rId14" w:tgtFrame="_blank" w:history="1">
        <w:r w:rsidRPr="008C65F7">
          <w:t>adapt@uOttawa.ca</w:t>
        </w:r>
      </w:hyperlink>
      <w:r>
        <w:t>, for support</w:t>
      </w:r>
      <w:r w:rsidRPr="008C65F7">
        <w:t>.</w:t>
      </w:r>
    </w:p>
    <w:p w14:paraId="420CA212" w14:textId="7224D64E" w:rsidR="008C65F7" w:rsidRDefault="008C65F7" w:rsidP="0079459D">
      <w:pPr>
        <w:spacing w:before="0" w:after="0"/>
        <w:jc w:val="both"/>
      </w:pPr>
    </w:p>
    <w:p w14:paraId="4230A23E" w14:textId="33DD4684" w:rsidR="00826DC7" w:rsidRPr="0079459D" w:rsidRDefault="00826DC7" w:rsidP="008B1CC1">
      <w:pPr>
        <w:spacing w:before="0" w:after="0"/>
        <w:jc w:val="both"/>
        <w:rPr>
          <w:b/>
        </w:rPr>
      </w:pPr>
      <w:r w:rsidRPr="0079459D">
        <w:rPr>
          <w:b/>
        </w:rPr>
        <w:t>Evaluation:</w:t>
      </w:r>
    </w:p>
    <w:p w14:paraId="79F93F70" w14:textId="37F908E5" w:rsidR="00826DC7" w:rsidRPr="0079459D" w:rsidRDefault="00826DC7" w:rsidP="000257E8">
      <w:pPr>
        <w:numPr>
          <w:ilvl w:val="0"/>
          <w:numId w:val="2"/>
        </w:numPr>
        <w:tabs>
          <w:tab w:val="clear" w:pos="720"/>
          <w:tab w:val="num" w:pos="-360"/>
        </w:tabs>
        <w:spacing w:before="0" w:after="0"/>
        <w:ind w:left="567" w:hanging="567"/>
        <w:jc w:val="both"/>
        <w:rPr>
          <w:b/>
        </w:rPr>
      </w:pPr>
      <w:r w:rsidRPr="0079459D">
        <w:rPr>
          <w:b/>
        </w:rPr>
        <w:t xml:space="preserve">Online </w:t>
      </w:r>
      <w:r w:rsidR="000257E8" w:rsidRPr="0079459D">
        <w:rPr>
          <w:b/>
        </w:rPr>
        <w:t>assessments</w:t>
      </w:r>
      <w:r w:rsidRPr="0079459D">
        <w:rPr>
          <w:b/>
        </w:rPr>
        <w:t xml:space="preserve"> </w:t>
      </w:r>
      <w:r w:rsidR="002F39DE" w:rsidRPr="0079459D">
        <w:t>(on Brightspace</w:t>
      </w:r>
      <w:r w:rsidRPr="0079459D">
        <w:t>)</w:t>
      </w:r>
      <w:r w:rsidRPr="0079459D">
        <w:tab/>
      </w:r>
      <w:r w:rsidR="002F39DE" w:rsidRPr="0079459D">
        <w:tab/>
      </w:r>
      <w:r w:rsidR="002F39DE" w:rsidRPr="0079459D">
        <w:tab/>
      </w:r>
      <w:r w:rsidRPr="0079459D">
        <w:tab/>
      </w:r>
      <w:r w:rsidRPr="0079459D">
        <w:tab/>
      </w:r>
      <w:r w:rsidRPr="0079459D">
        <w:rPr>
          <w:b/>
        </w:rPr>
        <w:t>20%</w:t>
      </w:r>
    </w:p>
    <w:p w14:paraId="6A03921D" w14:textId="50698904" w:rsidR="00826DC7" w:rsidRPr="0079459D" w:rsidRDefault="00A841C3" w:rsidP="000257E8">
      <w:pPr>
        <w:spacing w:before="0" w:after="0"/>
        <w:ind w:left="567" w:hanging="567"/>
        <w:jc w:val="both"/>
      </w:pPr>
      <w:r w:rsidRPr="0079459D">
        <w:t xml:space="preserve">          </w:t>
      </w:r>
      <w:r w:rsidR="00133452" w:rsidRPr="0079459D">
        <w:t>4</w:t>
      </w:r>
      <w:r w:rsidR="0079459D">
        <w:t xml:space="preserve"> </w:t>
      </w:r>
      <w:r w:rsidRPr="0079459D">
        <w:t>assessments in total, 2 in part 1 and 2</w:t>
      </w:r>
      <w:r w:rsidR="00C82579">
        <w:t xml:space="preserve"> in part 2</w:t>
      </w:r>
      <w:r w:rsidR="00F007BB" w:rsidRPr="0079459D">
        <w:t xml:space="preserve"> </w:t>
      </w:r>
      <w:r w:rsidR="003A079F" w:rsidRPr="0079459D">
        <w:t>(5% each)</w:t>
      </w:r>
    </w:p>
    <w:p w14:paraId="04C36B6B" w14:textId="0F483A93" w:rsidR="006628C3" w:rsidRPr="0079459D" w:rsidRDefault="006628C3" w:rsidP="000257E8">
      <w:pPr>
        <w:spacing w:before="0" w:after="0"/>
        <w:ind w:left="567" w:hanging="567"/>
        <w:jc w:val="both"/>
      </w:pPr>
      <w:r w:rsidRPr="0079459D">
        <w:tab/>
      </w:r>
      <w:r w:rsidR="00C82579">
        <w:t>O</w:t>
      </w:r>
      <w:r w:rsidRPr="0079459D">
        <w:t>ne atte</w:t>
      </w:r>
      <w:r w:rsidR="0079459D">
        <w:t>mpt but unlimited time to do the assignment</w:t>
      </w:r>
    </w:p>
    <w:p w14:paraId="633F7909" w14:textId="4FC7576C" w:rsidR="006628C3" w:rsidRPr="0079459D" w:rsidRDefault="006628C3" w:rsidP="000257E8">
      <w:pPr>
        <w:spacing w:before="0" w:after="0"/>
        <w:ind w:left="567" w:hanging="567"/>
        <w:jc w:val="both"/>
      </w:pPr>
      <w:r w:rsidRPr="0079459D">
        <w:tab/>
      </w:r>
      <w:r w:rsidR="00C82579">
        <w:t>S</w:t>
      </w:r>
      <w:r w:rsidRPr="0079459D">
        <w:t>ubmit</w:t>
      </w:r>
      <w:r w:rsidR="0079459D">
        <w:t xml:space="preserve"> the assignment</w:t>
      </w:r>
      <w:r w:rsidRPr="0079459D">
        <w:t xml:space="preserve"> </w:t>
      </w:r>
      <w:r w:rsidR="0079459D">
        <w:t>before the deadline</w:t>
      </w:r>
    </w:p>
    <w:p w14:paraId="26094811" w14:textId="77777777" w:rsidR="00826DC7" w:rsidRPr="0079459D" w:rsidRDefault="00826DC7" w:rsidP="000257E8">
      <w:pPr>
        <w:numPr>
          <w:ilvl w:val="0"/>
          <w:numId w:val="2"/>
        </w:numPr>
        <w:tabs>
          <w:tab w:val="clear" w:pos="720"/>
          <w:tab w:val="num" w:pos="0"/>
        </w:tabs>
        <w:spacing w:before="0" w:after="0"/>
        <w:ind w:left="567" w:hanging="567"/>
        <w:jc w:val="both"/>
        <w:rPr>
          <w:b/>
        </w:rPr>
      </w:pPr>
      <w:r w:rsidRPr="0079459D">
        <w:rPr>
          <w:b/>
        </w:rPr>
        <w:t xml:space="preserve">2 partial exams </w:t>
      </w:r>
      <w:r w:rsidRPr="0079459D">
        <w:t>(20% each)</w:t>
      </w:r>
      <w:r w:rsidRPr="0079459D">
        <w:rPr>
          <w:b/>
        </w:rPr>
        <w:tab/>
      </w:r>
      <w:r w:rsidRPr="0079459D">
        <w:rPr>
          <w:b/>
        </w:rPr>
        <w:tab/>
      </w:r>
      <w:r w:rsidRPr="0079459D">
        <w:rPr>
          <w:b/>
        </w:rPr>
        <w:tab/>
      </w:r>
      <w:r w:rsidRPr="0079459D">
        <w:rPr>
          <w:b/>
        </w:rPr>
        <w:tab/>
      </w:r>
      <w:r w:rsidRPr="0079459D">
        <w:rPr>
          <w:b/>
        </w:rPr>
        <w:tab/>
      </w:r>
      <w:r w:rsidRPr="0079459D">
        <w:rPr>
          <w:b/>
        </w:rPr>
        <w:tab/>
        <w:t>40%</w:t>
      </w:r>
    </w:p>
    <w:p w14:paraId="4D1E6C5F" w14:textId="7CAACE50" w:rsidR="00826DC7" w:rsidRPr="0079459D" w:rsidRDefault="00C82579" w:rsidP="000257E8">
      <w:pPr>
        <w:spacing w:before="0" w:after="0"/>
        <w:ind w:left="567"/>
        <w:jc w:val="both"/>
        <w:rPr>
          <w:color w:val="FF0000"/>
        </w:rPr>
      </w:pPr>
      <w:r>
        <w:t>P</w:t>
      </w:r>
      <w:r w:rsidR="00826DC7" w:rsidRPr="0079459D">
        <w:t>art</w:t>
      </w:r>
      <w:r w:rsidR="008B1CC1" w:rsidRPr="0079459D">
        <w:t xml:space="preserve">ial exam 1 on part 1: </w:t>
      </w:r>
      <w:r w:rsidR="008B1CC1" w:rsidRPr="0079459D">
        <w:rPr>
          <w:color w:val="000000" w:themeColor="text1"/>
        </w:rPr>
        <w:t xml:space="preserve">February </w:t>
      </w:r>
      <w:r w:rsidR="00A97276" w:rsidRPr="0079459D">
        <w:rPr>
          <w:color w:val="000000" w:themeColor="text1"/>
        </w:rPr>
        <w:t>4</w:t>
      </w:r>
      <w:r w:rsidR="00A97276" w:rsidRPr="0079459D">
        <w:rPr>
          <w:color w:val="000000" w:themeColor="text1"/>
          <w:vertAlign w:val="superscript"/>
        </w:rPr>
        <w:t>th</w:t>
      </w:r>
      <w:r w:rsidR="00A97276" w:rsidRPr="0079459D">
        <w:rPr>
          <w:color w:val="000000" w:themeColor="text1"/>
        </w:rPr>
        <w:t xml:space="preserve"> </w:t>
      </w:r>
      <w:r w:rsidR="00EE5D96" w:rsidRPr="0079459D">
        <w:rPr>
          <w:color w:val="000000" w:themeColor="text1"/>
        </w:rPr>
        <w:t>20</w:t>
      </w:r>
      <w:r w:rsidR="006B175A" w:rsidRPr="0079459D">
        <w:rPr>
          <w:color w:val="000000" w:themeColor="text1"/>
        </w:rPr>
        <w:t>2</w:t>
      </w:r>
      <w:r w:rsidR="00AC50A7" w:rsidRPr="0079459D">
        <w:rPr>
          <w:color w:val="000000" w:themeColor="text1"/>
        </w:rPr>
        <w:t>1</w:t>
      </w:r>
      <w:r w:rsidR="002E620E" w:rsidRPr="0079459D">
        <w:rPr>
          <w:color w:val="000000" w:themeColor="text1"/>
        </w:rPr>
        <w:t xml:space="preserve"> </w:t>
      </w:r>
      <w:r w:rsidR="00826DC7" w:rsidRPr="0079459D">
        <w:rPr>
          <w:color w:val="000000" w:themeColor="text1"/>
        </w:rPr>
        <w:t xml:space="preserve"> at </w:t>
      </w:r>
      <w:r w:rsidR="00FE1C92" w:rsidRPr="0079459D">
        <w:rPr>
          <w:color w:val="000000" w:themeColor="text1"/>
        </w:rPr>
        <w:t>8h30AM</w:t>
      </w:r>
    </w:p>
    <w:p w14:paraId="23305B32" w14:textId="529FC0ED" w:rsidR="00826DC7" w:rsidRPr="0079459D" w:rsidRDefault="00C82579" w:rsidP="000257E8">
      <w:pPr>
        <w:spacing w:before="0" w:after="0"/>
        <w:ind w:left="567"/>
        <w:jc w:val="both"/>
        <w:rPr>
          <w:color w:val="000000" w:themeColor="text1"/>
        </w:rPr>
      </w:pPr>
      <w:r>
        <w:rPr>
          <w:color w:val="000000" w:themeColor="text1"/>
        </w:rPr>
        <w:t>P</w:t>
      </w:r>
      <w:r w:rsidR="00826DC7" w:rsidRPr="0079459D">
        <w:rPr>
          <w:color w:val="000000" w:themeColor="text1"/>
        </w:rPr>
        <w:t>a</w:t>
      </w:r>
      <w:r w:rsidR="008B1CC1" w:rsidRPr="0079459D">
        <w:rPr>
          <w:color w:val="000000" w:themeColor="text1"/>
        </w:rPr>
        <w:t xml:space="preserve">rtial exam 2 on part 2: </w:t>
      </w:r>
      <w:r w:rsidR="008B1CC1" w:rsidRPr="000B36E8">
        <w:rPr>
          <w:iCs/>
        </w:rPr>
        <w:t>March</w:t>
      </w:r>
      <w:r w:rsidR="00EE5D96" w:rsidRPr="000B36E8">
        <w:rPr>
          <w:iCs/>
        </w:rPr>
        <w:t xml:space="preserve"> </w:t>
      </w:r>
      <w:r w:rsidR="00A97276" w:rsidRPr="000B36E8">
        <w:rPr>
          <w:iCs/>
        </w:rPr>
        <w:t>25</w:t>
      </w:r>
      <w:r w:rsidR="00A97276" w:rsidRPr="000B36E8">
        <w:rPr>
          <w:iCs/>
          <w:vertAlign w:val="superscript"/>
        </w:rPr>
        <w:t>th</w:t>
      </w:r>
      <w:r w:rsidR="00A97276" w:rsidRPr="000B36E8">
        <w:rPr>
          <w:iCs/>
        </w:rPr>
        <w:t xml:space="preserve"> </w:t>
      </w:r>
      <w:r w:rsidR="00EE5D96" w:rsidRPr="000B36E8">
        <w:rPr>
          <w:iCs/>
        </w:rPr>
        <w:t>20</w:t>
      </w:r>
      <w:r w:rsidR="006B175A" w:rsidRPr="000B36E8">
        <w:rPr>
          <w:iCs/>
        </w:rPr>
        <w:t>2</w:t>
      </w:r>
      <w:r w:rsidR="00AC50A7" w:rsidRPr="000B36E8">
        <w:rPr>
          <w:iCs/>
        </w:rPr>
        <w:t>1</w:t>
      </w:r>
      <w:r w:rsidR="00C03709" w:rsidRPr="000B36E8">
        <w:rPr>
          <w:iCs/>
        </w:rPr>
        <w:t xml:space="preserve"> at </w:t>
      </w:r>
      <w:r w:rsidR="0065546D" w:rsidRPr="000B36E8">
        <w:rPr>
          <w:iCs/>
        </w:rPr>
        <w:t>8h30</w:t>
      </w:r>
      <w:r w:rsidR="008B1CC1" w:rsidRPr="000B36E8">
        <w:rPr>
          <w:iCs/>
        </w:rPr>
        <w:t>AM</w:t>
      </w:r>
    </w:p>
    <w:p w14:paraId="1127491C" w14:textId="59DE6A36" w:rsidR="00826DC7" w:rsidRPr="0079459D" w:rsidRDefault="00826DC7" w:rsidP="000257E8">
      <w:pPr>
        <w:numPr>
          <w:ilvl w:val="0"/>
          <w:numId w:val="5"/>
        </w:numPr>
        <w:spacing w:before="0" w:after="0"/>
        <w:ind w:left="567" w:hanging="567"/>
        <w:jc w:val="both"/>
      </w:pPr>
      <w:r w:rsidRPr="0079459D">
        <w:rPr>
          <w:b/>
        </w:rPr>
        <w:t>Final exam</w:t>
      </w:r>
      <w:r w:rsidRPr="0079459D">
        <w:t xml:space="preserve"> (Part</w:t>
      </w:r>
      <w:r w:rsidR="006C4DA8" w:rsidRPr="0079459D">
        <w:t xml:space="preserve">s 1 and 2) (during </w:t>
      </w:r>
      <w:r w:rsidR="00F007BB" w:rsidRPr="0079459D">
        <w:t>the</w:t>
      </w:r>
      <w:r w:rsidR="006C4DA8" w:rsidRPr="0079459D">
        <w:t xml:space="preserve"> exam period</w:t>
      </w:r>
      <w:r w:rsidR="000257E8" w:rsidRPr="0079459D">
        <w:t>)</w:t>
      </w:r>
      <w:r w:rsidR="000257E8" w:rsidRPr="0079459D">
        <w:tab/>
      </w:r>
      <w:r w:rsidR="000257E8" w:rsidRPr="0079459D">
        <w:tab/>
      </w:r>
      <w:r w:rsidR="000257E8" w:rsidRPr="0079459D">
        <w:tab/>
      </w:r>
      <w:r w:rsidRPr="0079459D">
        <w:rPr>
          <w:b/>
        </w:rPr>
        <w:t>40%</w:t>
      </w:r>
    </w:p>
    <w:p w14:paraId="424D05B7" w14:textId="77777777" w:rsidR="008B1CC1" w:rsidRPr="0079459D" w:rsidRDefault="008B1CC1" w:rsidP="008B1CC1">
      <w:pPr>
        <w:spacing w:before="0" w:after="0"/>
        <w:ind w:left="426"/>
        <w:jc w:val="both"/>
      </w:pPr>
    </w:p>
    <w:p w14:paraId="33C8DA64" w14:textId="742B6E7C" w:rsidR="00A91158" w:rsidRPr="0079459D" w:rsidRDefault="00826DC7" w:rsidP="00A91158">
      <w:pPr>
        <w:spacing w:before="0" w:after="0"/>
        <w:jc w:val="both"/>
        <w:rPr>
          <w:b/>
        </w:rPr>
      </w:pPr>
      <w:r w:rsidRPr="0079459D">
        <w:rPr>
          <w:b/>
        </w:rPr>
        <w:t>Suggested textbook</w:t>
      </w:r>
      <w:r w:rsidR="00A91158" w:rsidRPr="0079459D">
        <w:rPr>
          <w:b/>
        </w:rPr>
        <w:t>s</w:t>
      </w:r>
      <w:r w:rsidRPr="0079459D">
        <w:rPr>
          <w:b/>
        </w:rPr>
        <w:t xml:space="preserve"> </w:t>
      </w:r>
    </w:p>
    <w:p w14:paraId="17066B2C" w14:textId="588D2E04" w:rsidR="00826DC7" w:rsidRPr="0079459D" w:rsidRDefault="00A91158" w:rsidP="00FC3076">
      <w:pPr>
        <w:widowControl w:val="0"/>
        <w:numPr>
          <w:ilvl w:val="0"/>
          <w:numId w:val="3"/>
        </w:numPr>
        <w:autoSpaceDE w:val="0"/>
        <w:autoSpaceDN w:val="0"/>
        <w:adjustRightInd w:val="0"/>
        <w:spacing w:before="0" w:after="0"/>
        <w:ind w:left="426" w:hanging="426"/>
      </w:pPr>
      <w:r w:rsidRPr="0079459D">
        <w:t>E</w:t>
      </w:r>
      <w:r w:rsidR="003A079F" w:rsidRPr="0079459D">
        <w:t>nvironment, s</w:t>
      </w:r>
      <w:r w:rsidR="00BC28B0" w:rsidRPr="0079459D">
        <w:t>c</w:t>
      </w:r>
      <w:r w:rsidR="003A079F" w:rsidRPr="0079459D">
        <w:t xml:space="preserve">ience, issues, solutions, 2016. M. Molles and </w:t>
      </w:r>
      <w:r w:rsidR="00FE1718" w:rsidRPr="0079459D">
        <w:t xml:space="preserve"> </w:t>
      </w:r>
      <w:r w:rsidR="003A079F" w:rsidRPr="0079459D">
        <w:t>B. Borrell. W.H. Freeman Company.</w:t>
      </w:r>
    </w:p>
    <w:p w14:paraId="529D35F2" w14:textId="3069C72A" w:rsidR="00E56678" w:rsidRPr="000B36E8" w:rsidRDefault="00A91158" w:rsidP="00E56678">
      <w:pPr>
        <w:numPr>
          <w:ilvl w:val="0"/>
          <w:numId w:val="3"/>
        </w:numPr>
        <w:spacing w:before="0" w:after="0"/>
        <w:jc w:val="both"/>
        <w:rPr>
          <w:b/>
        </w:rPr>
      </w:pPr>
      <w:r w:rsidRPr="0079459D">
        <w:lastRenderedPageBreak/>
        <w:t xml:space="preserve">Environment: The science behind the stories; Canadian edition; 2013. Jay Withgott, Scott Brennan, Barbara Murck. Pearson. ISBN:  </w:t>
      </w:r>
      <w:r w:rsidRPr="0079459D">
        <w:rPr>
          <w:bCs/>
        </w:rPr>
        <w:t xml:space="preserve">978-0-321-73936-0 </w:t>
      </w:r>
    </w:p>
    <w:p w14:paraId="6C4A3AB8" w14:textId="358B0E09" w:rsidR="00243C94" w:rsidRPr="0079459D" w:rsidRDefault="00826DC7" w:rsidP="008B1CC1">
      <w:pPr>
        <w:numPr>
          <w:ilvl w:val="0"/>
          <w:numId w:val="3"/>
        </w:numPr>
        <w:spacing w:before="0" w:after="0"/>
        <w:ind w:left="426" w:hanging="426"/>
        <w:rPr>
          <w:rStyle w:val="producttitlebold"/>
          <w:lang w:val="en-CA"/>
        </w:rPr>
      </w:pPr>
      <w:r w:rsidRPr="0079459D">
        <w:rPr>
          <w:rStyle w:val="producttitlebold"/>
          <w:lang w:val="en-CA"/>
        </w:rPr>
        <w:t>Course outline, announcements, interactive questions, etc. will</w:t>
      </w:r>
      <w:r w:rsidR="008B1CC1" w:rsidRPr="0079459D">
        <w:rPr>
          <w:rStyle w:val="producttitlebold"/>
          <w:lang w:val="en-CA"/>
        </w:rPr>
        <w:t xml:space="preserve"> </w:t>
      </w:r>
      <w:r w:rsidR="00FC3076" w:rsidRPr="0079459D">
        <w:rPr>
          <w:rStyle w:val="producttitlebold"/>
          <w:lang w:val="en-CA"/>
        </w:rPr>
        <w:t>be available on Brightspace</w:t>
      </w:r>
    </w:p>
    <w:p w14:paraId="76BB8679" w14:textId="77777777" w:rsidR="00826DC7" w:rsidRPr="0079459D" w:rsidRDefault="00243C94" w:rsidP="00243C94">
      <w:pPr>
        <w:spacing w:before="0" w:after="0"/>
        <w:rPr>
          <w:lang w:val="en-CA"/>
        </w:rPr>
      </w:pPr>
      <w:r w:rsidRPr="0079459D">
        <w:rPr>
          <w:rStyle w:val="producttitlebold"/>
          <w:lang w:val="en-CA"/>
        </w:rPr>
        <w:br w:type="page"/>
      </w:r>
    </w:p>
    <w:p w14:paraId="1322C3E0" w14:textId="77777777" w:rsidR="00826DC7" w:rsidRPr="0079459D" w:rsidRDefault="00826DC7" w:rsidP="008B1CC1">
      <w:pPr>
        <w:spacing w:before="0" w:after="0"/>
        <w:jc w:val="center"/>
        <w:rPr>
          <w:b/>
        </w:rPr>
      </w:pPr>
      <w:r w:rsidRPr="0079459D">
        <w:rPr>
          <w:b/>
        </w:rPr>
        <w:lastRenderedPageBreak/>
        <w:t>OUTLINE EVS 1101</w:t>
      </w:r>
    </w:p>
    <w:p w14:paraId="37C11BDA" w14:textId="76C8551A" w:rsidR="00826DC7" w:rsidRPr="0079459D" w:rsidRDefault="00826DC7" w:rsidP="008B1CC1">
      <w:pPr>
        <w:spacing w:before="0" w:after="0"/>
        <w:jc w:val="center"/>
        <w:rPr>
          <w:b/>
        </w:rPr>
      </w:pPr>
      <w:r w:rsidRPr="0079459D">
        <w:rPr>
          <w:b/>
        </w:rPr>
        <w:t xml:space="preserve">PART </w:t>
      </w:r>
      <w:r w:rsidR="00F07908" w:rsidRPr="0079459D">
        <w:rPr>
          <w:b/>
        </w:rPr>
        <w:t>I</w:t>
      </w:r>
      <w:r w:rsidRPr="0079459D">
        <w:rPr>
          <w:b/>
        </w:rPr>
        <w:t>: PHYSICO-CHEMICAL ASPECTS OF THE ENVIRONMENT</w:t>
      </w:r>
    </w:p>
    <w:p w14:paraId="06564BDF" w14:textId="45A3EC84" w:rsidR="00826DC7" w:rsidRPr="0079459D" w:rsidRDefault="00826DC7" w:rsidP="008B1CC1">
      <w:pPr>
        <w:spacing w:before="0" w:after="0"/>
        <w:jc w:val="center"/>
        <w:rPr>
          <w:b/>
        </w:rPr>
      </w:pPr>
      <w:r w:rsidRPr="0079459D">
        <w:rPr>
          <w:b/>
        </w:rPr>
        <w:t>(</w:t>
      </w:r>
      <w:r w:rsidR="00255D2E" w:rsidRPr="0079459D">
        <w:rPr>
          <w:b/>
        </w:rPr>
        <w:t>H. El Bilali</w:t>
      </w:r>
      <w:r w:rsidRPr="0079459D">
        <w:rPr>
          <w:b/>
        </w:rPr>
        <w:t xml:space="preserve">) (January </w:t>
      </w:r>
      <w:r w:rsidR="00483FF7" w:rsidRPr="0079459D">
        <w:rPr>
          <w:b/>
        </w:rPr>
        <w:t>11</w:t>
      </w:r>
      <w:r w:rsidR="005241EB" w:rsidRPr="0079459D">
        <w:rPr>
          <w:b/>
          <w:vertAlign w:val="superscript"/>
        </w:rPr>
        <w:t>th</w:t>
      </w:r>
      <w:r w:rsidR="0065546D" w:rsidRPr="0079459D">
        <w:rPr>
          <w:b/>
        </w:rPr>
        <w:t xml:space="preserve">   to February </w:t>
      </w:r>
      <w:r w:rsidR="00412CA5" w:rsidRPr="0079459D">
        <w:rPr>
          <w:b/>
        </w:rPr>
        <w:t>26</w:t>
      </w:r>
      <w:r w:rsidR="005241EB" w:rsidRPr="0079459D">
        <w:rPr>
          <w:b/>
          <w:vertAlign w:val="superscript"/>
        </w:rPr>
        <w:t>th</w:t>
      </w:r>
      <w:r w:rsidR="00FC3076" w:rsidRPr="0079459D">
        <w:rPr>
          <w:b/>
        </w:rPr>
        <w:t xml:space="preserve">   20</w:t>
      </w:r>
      <w:r w:rsidR="006B175A" w:rsidRPr="0079459D">
        <w:rPr>
          <w:b/>
        </w:rPr>
        <w:t>2</w:t>
      </w:r>
      <w:r w:rsidR="00483FF7" w:rsidRPr="0079459D">
        <w:rPr>
          <w:b/>
        </w:rPr>
        <w:t>1</w:t>
      </w:r>
      <w:r w:rsidRPr="0079459D">
        <w:rPr>
          <w:b/>
        </w:rPr>
        <w:t>)</w:t>
      </w:r>
    </w:p>
    <w:p w14:paraId="37A95D0A" w14:textId="77777777" w:rsidR="00826DC7" w:rsidRPr="0079459D" w:rsidRDefault="00826DC7" w:rsidP="008B1CC1">
      <w:pPr>
        <w:spacing w:before="0" w:after="0"/>
        <w:rPr>
          <w:b/>
        </w:rPr>
      </w:pPr>
    </w:p>
    <w:p w14:paraId="776316DB" w14:textId="77777777" w:rsidR="00826DC7" w:rsidRPr="0079459D" w:rsidRDefault="00826DC7" w:rsidP="008B1CC1">
      <w:pPr>
        <w:spacing w:before="0" w:after="0"/>
      </w:pPr>
      <w:r w:rsidRPr="0079459D">
        <w:rPr>
          <w:b/>
        </w:rPr>
        <w:t xml:space="preserve">Chapter 1: </w:t>
      </w:r>
      <w:r w:rsidRPr="0079459D">
        <w:t xml:space="preserve">Introduction </w:t>
      </w:r>
    </w:p>
    <w:p w14:paraId="2F70C1AD" w14:textId="77777777" w:rsidR="00826DC7" w:rsidRPr="0079459D" w:rsidRDefault="00826DC7" w:rsidP="008B1CC1">
      <w:pPr>
        <w:spacing w:before="0" w:after="0"/>
        <w:ind w:left="720" w:firstLine="720"/>
      </w:pPr>
      <w:r w:rsidRPr="0079459D">
        <w:t xml:space="preserve">1.1 Planet  earth </w:t>
      </w:r>
    </w:p>
    <w:p w14:paraId="13C2D5E7" w14:textId="77777777" w:rsidR="00826DC7" w:rsidRPr="0079459D" w:rsidRDefault="00826DC7" w:rsidP="008B1CC1">
      <w:pPr>
        <w:spacing w:before="0" w:after="0"/>
      </w:pPr>
      <w:r w:rsidRPr="0079459D">
        <w:tab/>
      </w:r>
      <w:r w:rsidRPr="0079459D">
        <w:tab/>
        <w:t>1.2  What is the environment?</w:t>
      </w:r>
    </w:p>
    <w:p w14:paraId="3494C068" w14:textId="77777777" w:rsidR="00826DC7" w:rsidRPr="0079459D" w:rsidRDefault="00826DC7" w:rsidP="008B1CC1">
      <w:pPr>
        <w:spacing w:before="0" w:after="0"/>
      </w:pPr>
      <w:r w:rsidRPr="0079459D">
        <w:tab/>
      </w:r>
      <w:r w:rsidRPr="0079459D">
        <w:tab/>
        <w:t>1.3 Basic environmental chemistry concepts</w:t>
      </w:r>
    </w:p>
    <w:p w14:paraId="49A6262E" w14:textId="77777777" w:rsidR="00826DC7" w:rsidRPr="0079459D" w:rsidRDefault="00826DC7" w:rsidP="008B1CC1">
      <w:pPr>
        <w:tabs>
          <w:tab w:val="left" w:pos="4590"/>
        </w:tabs>
        <w:spacing w:before="0" w:after="0"/>
      </w:pPr>
      <w:r w:rsidRPr="0079459D">
        <w:rPr>
          <w:b/>
        </w:rPr>
        <w:t xml:space="preserve">Chapter 2: </w:t>
      </w:r>
      <w:r w:rsidRPr="0079459D">
        <w:t xml:space="preserve">Lithosphere </w:t>
      </w:r>
    </w:p>
    <w:p w14:paraId="061388BC" w14:textId="77777777" w:rsidR="00826DC7" w:rsidRPr="0079459D" w:rsidRDefault="00826DC7" w:rsidP="008B1CC1">
      <w:pPr>
        <w:tabs>
          <w:tab w:val="left" w:pos="1440"/>
        </w:tabs>
        <w:spacing w:before="0" w:after="0"/>
      </w:pPr>
      <w:r w:rsidRPr="0079459D">
        <w:tab/>
        <w:t xml:space="preserve">2.1 Rocks and minerals </w:t>
      </w:r>
    </w:p>
    <w:p w14:paraId="3671357E" w14:textId="77777777" w:rsidR="00826DC7" w:rsidRPr="0079459D" w:rsidRDefault="00826DC7" w:rsidP="008B1CC1">
      <w:pPr>
        <w:tabs>
          <w:tab w:val="left" w:pos="1440"/>
        </w:tabs>
        <w:spacing w:before="0" w:after="0"/>
      </w:pPr>
      <w:r w:rsidRPr="0079459D">
        <w:tab/>
        <w:t>2.2 Resources</w:t>
      </w:r>
    </w:p>
    <w:p w14:paraId="301DE829" w14:textId="77777777" w:rsidR="00826DC7" w:rsidRPr="0079459D" w:rsidRDefault="00826DC7" w:rsidP="008B1CC1">
      <w:pPr>
        <w:tabs>
          <w:tab w:val="left" w:pos="1440"/>
        </w:tabs>
        <w:spacing w:before="0" w:after="0"/>
      </w:pPr>
      <w:r w:rsidRPr="0079459D">
        <w:tab/>
      </w:r>
      <w:r w:rsidRPr="0079459D">
        <w:tab/>
        <w:t>2.2.1 Mines</w:t>
      </w:r>
    </w:p>
    <w:p w14:paraId="06602804" w14:textId="77777777" w:rsidR="00826DC7" w:rsidRPr="0079459D" w:rsidRDefault="00826DC7" w:rsidP="008B1CC1">
      <w:pPr>
        <w:tabs>
          <w:tab w:val="left" w:pos="1440"/>
        </w:tabs>
        <w:spacing w:before="0" w:after="0"/>
      </w:pPr>
      <w:r w:rsidRPr="0079459D">
        <w:tab/>
      </w:r>
      <w:r w:rsidRPr="0079459D">
        <w:tab/>
        <w:t>2.2.2 Energy</w:t>
      </w:r>
    </w:p>
    <w:p w14:paraId="31EBE0FE" w14:textId="77777777" w:rsidR="00826DC7" w:rsidRPr="0079459D" w:rsidRDefault="00826DC7" w:rsidP="008B1CC1">
      <w:pPr>
        <w:tabs>
          <w:tab w:val="left" w:pos="1440"/>
        </w:tabs>
        <w:spacing w:before="0" w:after="0"/>
      </w:pPr>
      <w:r w:rsidRPr="0079459D">
        <w:tab/>
      </w:r>
      <w:r w:rsidRPr="0079459D">
        <w:tab/>
        <w:t xml:space="preserve">2.2.3 Soils </w:t>
      </w:r>
      <w:r w:rsidRPr="0079459D">
        <w:tab/>
      </w:r>
      <w:r w:rsidRPr="0079459D">
        <w:tab/>
      </w:r>
    </w:p>
    <w:p w14:paraId="41234B50" w14:textId="77777777" w:rsidR="00826DC7" w:rsidRPr="0079459D" w:rsidRDefault="00826DC7" w:rsidP="008B1CC1">
      <w:pPr>
        <w:tabs>
          <w:tab w:val="left" w:pos="4590"/>
        </w:tabs>
        <w:spacing w:before="0" w:after="0"/>
      </w:pPr>
      <w:r w:rsidRPr="0079459D">
        <w:rPr>
          <w:b/>
        </w:rPr>
        <w:t xml:space="preserve">Chapter 3: </w:t>
      </w:r>
      <w:r w:rsidRPr="0079459D">
        <w:t xml:space="preserve">Hydrosphere </w:t>
      </w:r>
    </w:p>
    <w:p w14:paraId="020D0A24" w14:textId="77777777" w:rsidR="00826DC7" w:rsidRPr="0079459D" w:rsidRDefault="00826DC7" w:rsidP="008B1CC1">
      <w:pPr>
        <w:spacing w:before="0" w:after="0"/>
      </w:pPr>
      <w:r w:rsidRPr="0079459D">
        <w:tab/>
      </w:r>
      <w:r w:rsidRPr="0079459D">
        <w:tab/>
        <w:t>3.1 Hydrologic cycle</w:t>
      </w:r>
    </w:p>
    <w:p w14:paraId="494AC4E5" w14:textId="77777777" w:rsidR="00826DC7" w:rsidRPr="0079459D" w:rsidRDefault="00826DC7" w:rsidP="008B1CC1">
      <w:pPr>
        <w:spacing w:before="0" w:after="0"/>
      </w:pPr>
      <w:r w:rsidRPr="0079459D">
        <w:tab/>
      </w:r>
      <w:r w:rsidRPr="0079459D">
        <w:tab/>
        <w:t>3.2 Water reservoirs</w:t>
      </w:r>
    </w:p>
    <w:p w14:paraId="5470596A" w14:textId="77777777" w:rsidR="00826DC7" w:rsidRPr="0079459D" w:rsidRDefault="00826DC7" w:rsidP="008B1CC1">
      <w:pPr>
        <w:spacing w:before="0" w:after="0"/>
      </w:pPr>
      <w:r w:rsidRPr="0079459D">
        <w:tab/>
      </w:r>
      <w:r w:rsidRPr="0079459D">
        <w:tab/>
      </w:r>
      <w:r w:rsidRPr="0079459D">
        <w:tab/>
        <w:t>3.2.1 Lakes</w:t>
      </w:r>
    </w:p>
    <w:p w14:paraId="75230847" w14:textId="77777777" w:rsidR="00826DC7" w:rsidRPr="0079459D" w:rsidRDefault="00826DC7" w:rsidP="008B1CC1">
      <w:pPr>
        <w:spacing w:before="0" w:after="0"/>
      </w:pPr>
      <w:r w:rsidRPr="0079459D">
        <w:tab/>
      </w:r>
      <w:r w:rsidRPr="0079459D">
        <w:tab/>
      </w:r>
      <w:r w:rsidRPr="0079459D">
        <w:tab/>
        <w:t>3.2.2 Rivers</w:t>
      </w:r>
    </w:p>
    <w:p w14:paraId="5C0184A7" w14:textId="77777777" w:rsidR="00826DC7" w:rsidRPr="0079459D" w:rsidRDefault="00826DC7" w:rsidP="008B1CC1">
      <w:pPr>
        <w:spacing w:before="0" w:after="0"/>
      </w:pPr>
      <w:r w:rsidRPr="0079459D">
        <w:tab/>
      </w:r>
      <w:r w:rsidRPr="0079459D">
        <w:tab/>
      </w:r>
      <w:r w:rsidRPr="0079459D">
        <w:tab/>
        <w:t>3.2.3 Oceans</w:t>
      </w:r>
    </w:p>
    <w:p w14:paraId="414AD40F" w14:textId="77777777" w:rsidR="00826DC7" w:rsidRPr="0079459D" w:rsidRDefault="00826DC7" w:rsidP="008B1CC1">
      <w:pPr>
        <w:spacing w:before="0" w:after="0"/>
      </w:pPr>
      <w:r w:rsidRPr="0079459D">
        <w:tab/>
      </w:r>
      <w:r w:rsidRPr="0079459D">
        <w:tab/>
      </w:r>
      <w:r w:rsidRPr="0079459D">
        <w:tab/>
        <w:t>3.2.4 Ground waters</w:t>
      </w:r>
    </w:p>
    <w:p w14:paraId="6EB611AC" w14:textId="77777777" w:rsidR="00826DC7" w:rsidRPr="0079459D" w:rsidRDefault="00826DC7" w:rsidP="008B1CC1">
      <w:pPr>
        <w:spacing w:before="0" w:after="0"/>
      </w:pPr>
      <w:r w:rsidRPr="0079459D">
        <w:tab/>
      </w:r>
      <w:r w:rsidRPr="0079459D">
        <w:tab/>
        <w:t>3.3 Transport, dispersion of pollutants</w:t>
      </w:r>
    </w:p>
    <w:p w14:paraId="59D0E599" w14:textId="77777777" w:rsidR="00826DC7" w:rsidRPr="0079459D" w:rsidRDefault="00826DC7" w:rsidP="008B1CC1">
      <w:pPr>
        <w:spacing w:before="0" w:after="0"/>
      </w:pPr>
      <w:r w:rsidRPr="0079459D">
        <w:tab/>
      </w:r>
      <w:r w:rsidRPr="0079459D">
        <w:tab/>
        <w:t>3.4 Acidification</w:t>
      </w:r>
    </w:p>
    <w:p w14:paraId="3E0510FF" w14:textId="77777777" w:rsidR="00826DC7" w:rsidRPr="0079459D" w:rsidRDefault="00826DC7" w:rsidP="008B1CC1">
      <w:pPr>
        <w:tabs>
          <w:tab w:val="left" w:pos="4590"/>
        </w:tabs>
        <w:spacing w:before="0" w:after="0"/>
      </w:pPr>
      <w:r w:rsidRPr="0079459D">
        <w:tab/>
      </w:r>
    </w:p>
    <w:p w14:paraId="6369EE7C" w14:textId="77777777" w:rsidR="00826DC7" w:rsidRPr="0079459D" w:rsidRDefault="00826DC7" w:rsidP="008B1CC1">
      <w:pPr>
        <w:tabs>
          <w:tab w:val="left" w:pos="4590"/>
        </w:tabs>
        <w:spacing w:before="0" w:after="0"/>
      </w:pPr>
      <w:r w:rsidRPr="0079459D">
        <w:rPr>
          <w:b/>
        </w:rPr>
        <w:t xml:space="preserve">Chapter 4: </w:t>
      </w:r>
      <w:r w:rsidRPr="0079459D">
        <w:t xml:space="preserve">Atmosphere </w:t>
      </w:r>
    </w:p>
    <w:p w14:paraId="71EF01CE" w14:textId="77777777" w:rsidR="00826DC7" w:rsidRPr="0079459D" w:rsidRDefault="00826DC7" w:rsidP="008B1CC1">
      <w:pPr>
        <w:tabs>
          <w:tab w:val="left" w:pos="1440"/>
        </w:tabs>
        <w:spacing w:before="0" w:after="0"/>
      </w:pPr>
      <w:r w:rsidRPr="0079459D">
        <w:tab/>
        <w:t>4.1 Composition</w:t>
      </w:r>
    </w:p>
    <w:p w14:paraId="79253837" w14:textId="77777777" w:rsidR="00826DC7" w:rsidRPr="0079459D" w:rsidRDefault="00826DC7" w:rsidP="008B1CC1">
      <w:pPr>
        <w:tabs>
          <w:tab w:val="left" w:pos="1440"/>
        </w:tabs>
        <w:spacing w:before="0" w:after="0"/>
      </w:pPr>
      <w:r w:rsidRPr="0079459D">
        <w:tab/>
        <w:t>4.2 Climate (El Niño)</w:t>
      </w:r>
    </w:p>
    <w:p w14:paraId="23EA83E7" w14:textId="77777777" w:rsidR="00826DC7" w:rsidRPr="0079459D" w:rsidRDefault="00826DC7" w:rsidP="008B1CC1">
      <w:pPr>
        <w:tabs>
          <w:tab w:val="left" w:pos="1440"/>
        </w:tabs>
        <w:spacing w:before="0" w:after="0"/>
      </w:pPr>
      <w:r w:rsidRPr="0079459D">
        <w:tab/>
        <w:t>4.3 Global warming</w:t>
      </w:r>
    </w:p>
    <w:p w14:paraId="76D2FA60" w14:textId="77777777" w:rsidR="00826DC7" w:rsidRPr="0079459D" w:rsidRDefault="00826DC7" w:rsidP="008B1CC1">
      <w:pPr>
        <w:tabs>
          <w:tab w:val="left" w:pos="1440"/>
        </w:tabs>
        <w:spacing w:before="0" w:after="0"/>
      </w:pPr>
      <w:r w:rsidRPr="0079459D">
        <w:tab/>
        <w:t>4.4 Ozone layer</w:t>
      </w:r>
    </w:p>
    <w:p w14:paraId="16DC1D54" w14:textId="77777777" w:rsidR="00826DC7" w:rsidRPr="0079459D" w:rsidRDefault="00826DC7" w:rsidP="00243C94">
      <w:pPr>
        <w:spacing w:before="0" w:after="0"/>
        <w:jc w:val="center"/>
        <w:rPr>
          <w:b/>
        </w:rPr>
      </w:pPr>
    </w:p>
    <w:p w14:paraId="155DDB16" w14:textId="2DE7B215" w:rsidR="00826DC7" w:rsidRPr="0079459D" w:rsidRDefault="00826DC7" w:rsidP="00243C94">
      <w:pPr>
        <w:spacing w:before="0" w:after="0"/>
        <w:jc w:val="center"/>
      </w:pPr>
      <w:r w:rsidRPr="0079459D">
        <w:rPr>
          <w:b/>
        </w:rPr>
        <w:t xml:space="preserve">PART </w:t>
      </w:r>
      <w:r w:rsidR="00F07908" w:rsidRPr="0079459D">
        <w:rPr>
          <w:b/>
        </w:rPr>
        <w:t>II</w:t>
      </w:r>
      <w:r w:rsidRPr="0079459D">
        <w:rPr>
          <w:b/>
        </w:rPr>
        <w:t>: BIOLOGICAL ASPECTS OF THE ENVIRONMENT</w:t>
      </w:r>
    </w:p>
    <w:p w14:paraId="4CAA9DFA" w14:textId="33644AA1" w:rsidR="00826DC7" w:rsidRPr="0079459D" w:rsidRDefault="00A841C3" w:rsidP="00243C94">
      <w:pPr>
        <w:spacing w:before="0" w:after="0"/>
        <w:jc w:val="center"/>
        <w:rPr>
          <w:b/>
        </w:rPr>
      </w:pPr>
      <w:r w:rsidRPr="0079459D">
        <w:rPr>
          <w:b/>
        </w:rPr>
        <w:t>(</w:t>
      </w:r>
      <w:r w:rsidR="009160DD" w:rsidRPr="0079459D">
        <w:rPr>
          <w:b/>
        </w:rPr>
        <w:t>C. Bataille</w:t>
      </w:r>
      <w:r w:rsidR="0065546D" w:rsidRPr="0079459D">
        <w:rPr>
          <w:b/>
        </w:rPr>
        <w:t>) (</w:t>
      </w:r>
      <w:r w:rsidR="00412CA5" w:rsidRPr="0079459D">
        <w:rPr>
          <w:b/>
        </w:rPr>
        <w:t>March 1</w:t>
      </w:r>
      <w:r w:rsidR="00412CA5" w:rsidRPr="0079459D">
        <w:rPr>
          <w:b/>
          <w:vertAlign w:val="superscript"/>
        </w:rPr>
        <w:t>st</w:t>
      </w:r>
      <w:r w:rsidR="00412CA5" w:rsidRPr="0079459D">
        <w:rPr>
          <w:b/>
        </w:rPr>
        <w:t xml:space="preserve"> </w:t>
      </w:r>
      <w:r w:rsidR="00826DC7" w:rsidRPr="0079459D">
        <w:rPr>
          <w:b/>
        </w:rPr>
        <w:t xml:space="preserve"> to April </w:t>
      </w:r>
      <w:r w:rsidR="009160DD" w:rsidRPr="0079459D">
        <w:rPr>
          <w:b/>
        </w:rPr>
        <w:t>1</w:t>
      </w:r>
      <w:r w:rsidR="00B91091" w:rsidRPr="0079459D">
        <w:rPr>
          <w:b/>
        </w:rPr>
        <w:t>4</w:t>
      </w:r>
      <w:r w:rsidR="005241EB" w:rsidRPr="0079459D">
        <w:rPr>
          <w:b/>
          <w:vertAlign w:val="superscript"/>
        </w:rPr>
        <w:t>th</w:t>
      </w:r>
      <w:r w:rsidR="00FC3076" w:rsidRPr="0079459D">
        <w:rPr>
          <w:b/>
        </w:rPr>
        <w:t xml:space="preserve"> 20</w:t>
      </w:r>
      <w:r w:rsidR="00713AD0" w:rsidRPr="0079459D">
        <w:rPr>
          <w:b/>
        </w:rPr>
        <w:t>2</w:t>
      </w:r>
      <w:r w:rsidR="00C44400" w:rsidRPr="0079459D">
        <w:rPr>
          <w:b/>
        </w:rPr>
        <w:t>1</w:t>
      </w:r>
      <w:r w:rsidR="00826DC7" w:rsidRPr="0079459D">
        <w:rPr>
          <w:b/>
        </w:rPr>
        <w:t>)</w:t>
      </w:r>
    </w:p>
    <w:p w14:paraId="487B687F" w14:textId="77777777" w:rsidR="00826DC7" w:rsidRPr="0079459D" w:rsidRDefault="00826DC7" w:rsidP="008B1CC1">
      <w:pPr>
        <w:spacing w:before="0" w:after="0"/>
        <w:rPr>
          <w:b/>
        </w:rPr>
      </w:pPr>
    </w:p>
    <w:p w14:paraId="016C4E67" w14:textId="77777777" w:rsidR="000B36E8" w:rsidRPr="0079459D" w:rsidRDefault="000B36E8" w:rsidP="000B36E8">
      <w:pPr>
        <w:spacing w:before="0" w:after="0"/>
        <w:rPr>
          <w:b/>
          <w:lang w:val="en-AU"/>
        </w:rPr>
      </w:pPr>
      <w:r w:rsidRPr="0079459D">
        <w:rPr>
          <w:b/>
          <w:lang w:val="en-AU"/>
        </w:rPr>
        <w:t xml:space="preserve">Chapter 5: </w:t>
      </w:r>
      <w:r w:rsidRPr="0079459D">
        <w:rPr>
          <w:lang w:val="en-AU"/>
        </w:rPr>
        <w:t>Biosphere</w:t>
      </w:r>
      <w:r w:rsidRPr="0079459D">
        <w:rPr>
          <w:b/>
          <w:lang w:val="en-AU"/>
        </w:rPr>
        <w:t xml:space="preserve"> </w:t>
      </w:r>
    </w:p>
    <w:p w14:paraId="33086C4F" w14:textId="77777777" w:rsidR="000B36E8" w:rsidRPr="0079459D" w:rsidRDefault="000B36E8" w:rsidP="000B36E8">
      <w:pPr>
        <w:spacing w:before="0" w:after="0"/>
        <w:rPr>
          <w:lang w:val="en-AU"/>
        </w:rPr>
      </w:pPr>
      <w:r w:rsidRPr="0079459D">
        <w:rPr>
          <w:b/>
          <w:lang w:val="en-AU"/>
        </w:rPr>
        <w:tab/>
      </w:r>
      <w:r w:rsidRPr="0079459D">
        <w:rPr>
          <w:b/>
          <w:lang w:val="en-AU"/>
        </w:rPr>
        <w:tab/>
      </w:r>
      <w:r w:rsidRPr="0079459D">
        <w:rPr>
          <w:lang w:val="en-AU"/>
        </w:rPr>
        <w:t>5.1 Evolution and biodiversity</w:t>
      </w:r>
    </w:p>
    <w:p w14:paraId="652FD097" w14:textId="77777777" w:rsidR="000B36E8" w:rsidRPr="0079459D" w:rsidRDefault="000B36E8" w:rsidP="000B36E8">
      <w:pPr>
        <w:spacing w:before="0" w:after="0"/>
        <w:ind w:left="720" w:firstLine="720"/>
        <w:rPr>
          <w:lang w:val="en-AU"/>
        </w:rPr>
      </w:pPr>
      <w:r w:rsidRPr="0079459D">
        <w:rPr>
          <w:lang w:val="en-AU"/>
        </w:rPr>
        <w:t xml:space="preserve">5.2 Population ecology </w:t>
      </w:r>
    </w:p>
    <w:p w14:paraId="7662178B" w14:textId="77777777" w:rsidR="000B36E8" w:rsidRPr="0079459D" w:rsidRDefault="000B36E8" w:rsidP="000B36E8">
      <w:pPr>
        <w:spacing w:before="0" w:after="0"/>
        <w:ind w:left="1440"/>
        <w:rPr>
          <w:lang w:val="en-AU"/>
        </w:rPr>
      </w:pPr>
      <w:r w:rsidRPr="0079459D">
        <w:rPr>
          <w:lang w:val="en-AU"/>
        </w:rPr>
        <w:t>5.3.Species interactions and community ecology</w:t>
      </w:r>
    </w:p>
    <w:p w14:paraId="2C2E1A32" w14:textId="77777777" w:rsidR="000B36E8" w:rsidRPr="0079459D" w:rsidRDefault="000B36E8" w:rsidP="000B36E8">
      <w:pPr>
        <w:spacing w:before="0" w:after="0"/>
        <w:ind w:left="1440"/>
        <w:rPr>
          <w:lang w:val="en-AU"/>
        </w:rPr>
      </w:pPr>
      <w:r w:rsidRPr="0079459D">
        <w:rPr>
          <w:lang w:val="en-AU"/>
        </w:rPr>
        <w:t>5.4 Ecosystems and biogeochemical cycles</w:t>
      </w:r>
    </w:p>
    <w:p w14:paraId="7FAFBCD0" w14:textId="77777777" w:rsidR="000B36E8" w:rsidRPr="0079459D" w:rsidRDefault="000B36E8" w:rsidP="000B36E8">
      <w:pPr>
        <w:spacing w:before="0" w:after="0"/>
        <w:rPr>
          <w:b/>
          <w:lang w:val="en-AU"/>
        </w:rPr>
      </w:pPr>
    </w:p>
    <w:p w14:paraId="13EB70CD" w14:textId="77777777" w:rsidR="000B36E8" w:rsidRPr="0079459D" w:rsidRDefault="000B36E8" w:rsidP="000B36E8">
      <w:pPr>
        <w:spacing w:before="0" w:after="0"/>
        <w:rPr>
          <w:lang w:val="en-AU"/>
        </w:rPr>
      </w:pPr>
      <w:r w:rsidRPr="0079459D">
        <w:rPr>
          <w:b/>
          <w:lang w:val="en-AU"/>
        </w:rPr>
        <w:t>Chapter 6:</w:t>
      </w:r>
      <w:r w:rsidRPr="0079459D">
        <w:rPr>
          <w:lang w:val="en-AU"/>
        </w:rPr>
        <w:t xml:space="preserve"> Anthroposphere</w:t>
      </w:r>
      <w:r w:rsidRPr="0079459D">
        <w:rPr>
          <w:b/>
          <w:lang w:val="en-AU"/>
        </w:rPr>
        <w:t xml:space="preserve"> </w:t>
      </w:r>
    </w:p>
    <w:p w14:paraId="4A53180D" w14:textId="77777777" w:rsidR="000B36E8" w:rsidRPr="0079459D" w:rsidRDefault="000B36E8" w:rsidP="000B36E8">
      <w:pPr>
        <w:spacing w:before="0" w:after="0"/>
        <w:rPr>
          <w:lang w:val="en-AU"/>
        </w:rPr>
      </w:pPr>
      <w:r w:rsidRPr="0079459D">
        <w:rPr>
          <w:lang w:val="en-AU"/>
        </w:rPr>
        <w:tab/>
      </w:r>
      <w:r w:rsidRPr="0079459D">
        <w:rPr>
          <w:lang w:val="en-AU"/>
        </w:rPr>
        <w:tab/>
        <w:t>6.1. Human population and ecological footprint</w:t>
      </w:r>
    </w:p>
    <w:p w14:paraId="70CE91AC" w14:textId="77777777" w:rsidR="000B36E8" w:rsidRPr="0079459D" w:rsidRDefault="000B36E8" w:rsidP="000B36E8">
      <w:pPr>
        <w:spacing w:before="0" w:after="0"/>
        <w:rPr>
          <w:lang w:val="en-AU"/>
        </w:rPr>
      </w:pPr>
      <w:r w:rsidRPr="0079459D">
        <w:rPr>
          <w:lang w:val="en-AU"/>
        </w:rPr>
        <w:tab/>
      </w:r>
      <w:r w:rsidRPr="0079459D">
        <w:rPr>
          <w:lang w:val="en-AU"/>
        </w:rPr>
        <w:tab/>
        <w:t>6.2. Food production, agriculture, and soils</w:t>
      </w:r>
    </w:p>
    <w:p w14:paraId="3FB7635A" w14:textId="77777777" w:rsidR="000B36E8" w:rsidRPr="0079459D" w:rsidRDefault="000B36E8" w:rsidP="000B36E8">
      <w:pPr>
        <w:spacing w:before="0" w:after="0"/>
        <w:rPr>
          <w:lang w:val="en-AU"/>
        </w:rPr>
      </w:pPr>
      <w:r w:rsidRPr="0079459D">
        <w:rPr>
          <w:lang w:val="en-AU"/>
        </w:rPr>
        <w:tab/>
      </w:r>
      <w:r w:rsidRPr="0079459D">
        <w:rPr>
          <w:lang w:val="en-AU"/>
        </w:rPr>
        <w:tab/>
        <w:t xml:space="preserve">6.3. Biotechnology and food resources </w:t>
      </w:r>
    </w:p>
    <w:p w14:paraId="6B0EA4A8" w14:textId="77777777" w:rsidR="000B36E8" w:rsidRDefault="000B36E8" w:rsidP="008B1CC1">
      <w:pPr>
        <w:spacing w:before="0" w:after="0"/>
        <w:rPr>
          <w:lang w:val="en-AU"/>
        </w:rPr>
      </w:pPr>
    </w:p>
    <w:p w14:paraId="037235C7" w14:textId="1C57B02E" w:rsidR="00826DC7" w:rsidRPr="0079459D" w:rsidRDefault="00826DC7" w:rsidP="008B1CC1">
      <w:pPr>
        <w:spacing w:before="0" w:after="0"/>
        <w:rPr>
          <w:lang w:val="en-AU"/>
        </w:rPr>
      </w:pPr>
      <w:r w:rsidRPr="0079459D">
        <w:rPr>
          <w:lang w:val="en-AU"/>
        </w:rPr>
        <w:t xml:space="preserve"> </w:t>
      </w:r>
    </w:p>
    <w:p w14:paraId="5A1D373D" w14:textId="6E886C18" w:rsidR="00826DC7" w:rsidRDefault="00826DC7" w:rsidP="008B1CC1">
      <w:pPr>
        <w:spacing w:before="0" w:after="0"/>
        <w:jc w:val="center"/>
        <w:rPr>
          <w:b/>
        </w:rPr>
      </w:pPr>
    </w:p>
    <w:p w14:paraId="02A7CBDC" w14:textId="4CC26043" w:rsidR="000B36E8" w:rsidRPr="0079459D" w:rsidRDefault="000B36E8" w:rsidP="000B36E8">
      <w:pPr>
        <w:spacing w:before="0" w:after="0"/>
        <w:jc w:val="center"/>
        <w:rPr>
          <w:b/>
        </w:rPr>
      </w:pPr>
      <w:r>
        <w:rPr>
          <w:b/>
        </w:rPr>
        <w:lastRenderedPageBreak/>
        <w:t>SCHEDULE</w:t>
      </w:r>
    </w:p>
    <w:tbl>
      <w:tblPr>
        <w:tblW w:w="6030" w:type="pct"/>
        <w:tblCellMar>
          <w:left w:w="70" w:type="dxa"/>
          <w:right w:w="70" w:type="dxa"/>
        </w:tblCellMar>
        <w:tblLook w:val="04A0" w:firstRow="1" w:lastRow="0" w:firstColumn="1" w:lastColumn="0" w:noHBand="0" w:noVBand="1"/>
      </w:tblPr>
      <w:tblGrid>
        <w:gridCol w:w="320"/>
        <w:gridCol w:w="821"/>
        <w:gridCol w:w="710"/>
        <w:gridCol w:w="839"/>
        <w:gridCol w:w="5708"/>
        <w:gridCol w:w="1926"/>
        <w:gridCol w:w="147"/>
        <w:gridCol w:w="381"/>
        <w:gridCol w:w="424"/>
      </w:tblGrid>
      <w:tr w:rsidR="00501738" w:rsidRPr="000B36E8" w14:paraId="08D09C78" w14:textId="5B9C9321" w:rsidTr="005A4AF7">
        <w:trPr>
          <w:gridAfter w:val="3"/>
          <w:wAfter w:w="422" w:type="pct"/>
          <w:trHeight w:hRule="exact" w:val="432"/>
        </w:trPr>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79750" w14:textId="77777777" w:rsidR="00287B5B" w:rsidRPr="000B36E8" w:rsidRDefault="00287B5B" w:rsidP="00501738">
            <w:pPr>
              <w:rPr>
                <w:b/>
                <w:bCs/>
                <w:color w:val="000000"/>
                <w:sz w:val="18"/>
                <w:szCs w:val="18"/>
                <w:lang w:val="fr-FR" w:eastAsia="fr-FR"/>
              </w:rPr>
            </w:pPr>
          </w:p>
        </w:tc>
        <w:tc>
          <w:tcPr>
            <w:tcW w:w="1051" w:type="pct"/>
            <w:gridSpan w:val="3"/>
            <w:tcBorders>
              <w:top w:val="single" w:sz="4" w:space="0" w:color="auto"/>
              <w:left w:val="nil"/>
              <w:bottom w:val="single" w:sz="4" w:space="0" w:color="auto"/>
              <w:right w:val="single" w:sz="4" w:space="0" w:color="auto"/>
            </w:tcBorders>
            <w:shd w:val="clear" w:color="auto" w:fill="auto"/>
            <w:noWrap/>
            <w:vAlign w:val="bottom"/>
            <w:hideMark/>
          </w:tcPr>
          <w:p w14:paraId="7084BE30" w14:textId="448FD76B" w:rsidR="00287B5B" w:rsidRPr="000B36E8" w:rsidRDefault="00287B5B" w:rsidP="00CB1A3E">
            <w:pPr>
              <w:jc w:val="center"/>
              <w:rPr>
                <w:b/>
                <w:bCs/>
                <w:color w:val="000000"/>
                <w:sz w:val="18"/>
                <w:szCs w:val="18"/>
                <w:lang w:val="fr-FR" w:eastAsia="fr-FR"/>
              </w:rPr>
            </w:pPr>
            <w:r w:rsidRPr="000B36E8">
              <w:rPr>
                <w:b/>
                <w:bCs/>
                <w:color w:val="000000"/>
                <w:sz w:val="18"/>
                <w:szCs w:val="18"/>
                <w:lang w:val="fr-FR" w:eastAsia="fr-FR"/>
              </w:rPr>
              <w:t xml:space="preserve">Date </w:t>
            </w:r>
            <w:r w:rsidR="00CB1A3E">
              <w:rPr>
                <w:b/>
                <w:bCs/>
                <w:color w:val="000000"/>
                <w:sz w:val="18"/>
                <w:szCs w:val="18"/>
                <w:lang w:val="fr-FR" w:eastAsia="fr-FR"/>
              </w:rPr>
              <w:t>and Time</w:t>
            </w:r>
          </w:p>
        </w:tc>
        <w:tc>
          <w:tcPr>
            <w:tcW w:w="2531" w:type="pct"/>
            <w:tcBorders>
              <w:top w:val="single" w:sz="4" w:space="0" w:color="auto"/>
              <w:left w:val="nil"/>
              <w:bottom w:val="single" w:sz="4" w:space="0" w:color="auto"/>
              <w:right w:val="single" w:sz="4" w:space="0" w:color="auto"/>
            </w:tcBorders>
            <w:shd w:val="clear" w:color="auto" w:fill="auto"/>
            <w:noWrap/>
            <w:vAlign w:val="bottom"/>
          </w:tcPr>
          <w:p w14:paraId="2F812762" w14:textId="7D8BE893" w:rsidR="00287B5B" w:rsidRPr="000B36E8" w:rsidRDefault="00CB1A3E" w:rsidP="00501738">
            <w:pPr>
              <w:jc w:val="center"/>
              <w:rPr>
                <w:b/>
                <w:bCs/>
                <w:color w:val="000000"/>
                <w:sz w:val="18"/>
                <w:szCs w:val="18"/>
                <w:lang w:val="fr-FR" w:eastAsia="fr-FR"/>
              </w:rPr>
            </w:pPr>
            <w:r>
              <w:rPr>
                <w:b/>
                <w:bCs/>
                <w:color w:val="000000"/>
                <w:sz w:val="18"/>
                <w:szCs w:val="18"/>
                <w:lang w:val="fr-FR" w:eastAsia="fr-FR"/>
              </w:rPr>
              <w:t>Lecture</w:t>
            </w:r>
          </w:p>
        </w:tc>
        <w:tc>
          <w:tcPr>
            <w:tcW w:w="854" w:type="pct"/>
            <w:tcBorders>
              <w:top w:val="single" w:sz="4" w:space="0" w:color="auto"/>
              <w:left w:val="nil"/>
              <w:bottom w:val="single" w:sz="4" w:space="0" w:color="auto"/>
              <w:right w:val="single" w:sz="4" w:space="0" w:color="auto"/>
            </w:tcBorders>
          </w:tcPr>
          <w:p w14:paraId="20C5336E" w14:textId="7F8FD32A" w:rsidR="00287B5B" w:rsidRPr="000B36E8" w:rsidRDefault="00287B5B" w:rsidP="00501738">
            <w:pPr>
              <w:jc w:val="center"/>
              <w:rPr>
                <w:b/>
                <w:bCs/>
                <w:color w:val="000000"/>
                <w:sz w:val="18"/>
                <w:szCs w:val="18"/>
                <w:lang w:val="fr-FR" w:eastAsia="fr-FR"/>
              </w:rPr>
            </w:pPr>
            <w:r w:rsidRPr="000B36E8">
              <w:rPr>
                <w:b/>
                <w:bCs/>
                <w:color w:val="000000"/>
                <w:sz w:val="18"/>
                <w:szCs w:val="18"/>
                <w:lang w:val="fr-FR" w:eastAsia="fr-FR"/>
              </w:rPr>
              <w:t>Assignment</w:t>
            </w:r>
          </w:p>
        </w:tc>
      </w:tr>
      <w:tr w:rsidR="006C7C3A" w:rsidRPr="00314F2D" w14:paraId="418DFF63" w14:textId="78DB5B5C" w:rsidTr="00F810F2">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01A864"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w:t>
            </w:r>
          </w:p>
        </w:tc>
        <w:tc>
          <w:tcPr>
            <w:tcW w:w="364" w:type="pct"/>
            <w:tcBorders>
              <w:top w:val="nil"/>
              <w:left w:val="nil"/>
              <w:bottom w:val="single" w:sz="4" w:space="0" w:color="auto"/>
              <w:right w:val="single" w:sz="4" w:space="0" w:color="auto"/>
            </w:tcBorders>
            <w:shd w:val="clear" w:color="auto" w:fill="auto"/>
            <w:noWrap/>
            <w:vAlign w:val="bottom"/>
            <w:hideMark/>
          </w:tcPr>
          <w:p w14:paraId="59A5C717" w14:textId="09493E3D" w:rsidR="006C7C3A" w:rsidRPr="000B36E8" w:rsidRDefault="006C7C3A" w:rsidP="006C7C3A">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47D39120" w14:textId="4EBDA9CA"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12-Jan</w:t>
            </w:r>
          </w:p>
        </w:tc>
        <w:tc>
          <w:tcPr>
            <w:tcW w:w="372" w:type="pct"/>
            <w:tcBorders>
              <w:top w:val="nil"/>
              <w:left w:val="nil"/>
              <w:bottom w:val="single" w:sz="4" w:space="0" w:color="auto"/>
              <w:right w:val="single" w:sz="4" w:space="0" w:color="auto"/>
            </w:tcBorders>
            <w:shd w:val="clear" w:color="auto" w:fill="auto"/>
            <w:noWrap/>
            <w:vAlign w:val="bottom"/>
            <w:hideMark/>
          </w:tcPr>
          <w:p w14:paraId="1A735550" w14:textId="1AEA4641"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10:00</w:t>
            </w:r>
          </w:p>
        </w:tc>
        <w:tc>
          <w:tcPr>
            <w:tcW w:w="2531" w:type="pct"/>
            <w:tcBorders>
              <w:top w:val="nil"/>
              <w:left w:val="single" w:sz="4" w:space="0" w:color="auto"/>
              <w:bottom w:val="single" w:sz="4" w:space="0" w:color="000000"/>
              <w:right w:val="single" w:sz="4" w:space="0" w:color="auto"/>
            </w:tcBorders>
            <w:shd w:val="clear" w:color="auto" w:fill="auto"/>
            <w:vAlign w:val="center"/>
          </w:tcPr>
          <w:p w14:paraId="767EDF26" w14:textId="263E9E48"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1</w:t>
            </w:r>
            <w:r w:rsidRPr="005257FE">
              <w:rPr>
                <w:color w:val="000000"/>
                <w:sz w:val="18"/>
                <w:szCs w:val="18"/>
                <w:lang w:val="fr-CA"/>
              </w:rPr>
              <w:t>: Introduction</w:t>
            </w:r>
          </w:p>
        </w:tc>
        <w:tc>
          <w:tcPr>
            <w:tcW w:w="854" w:type="pct"/>
            <w:tcBorders>
              <w:top w:val="nil"/>
              <w:left w:val="single" w:sz="4" w:space="0" w:color="auto"/>
              <w:bottom w:val="single" w:sz="4" w:space="0" w:color="000000"/>
              <w:right w:val="single" w:sz="4" w:space="0" w:color="auto"/>
            </w:tcBorders>
          </w:tcPr>
          <w:p w14:paraId="124CD4BB" w14:textId="77777777" w:rsidR="006C7C3A" w:rsidRPr="000B36E8" w:rsidRDefault="006C7C3A" w:rsidP="006C7C3A">
            <w:pPr>
              <w:jc w:val="center"/>
              <w:rPr>
                <w:color w:val="000000"/>
                <w:sz w:val="18"/>
                <w:szCs w:val="18"/>
                <w:lang w:val="fr-FR" w:eastAsia="fr-FR"/>
              </w:rPr>
            </w:pPr>
          </w:p>
        </w:tc>
      </w:tr>
      <w:tr w:rsidR="006C7C3A" w:rsidRPr="000B36E8" w14:paraId="3C83189F" w14:textId="2889CA99" w:rsidTr="00F810F2">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7F8B5F8A" w14:textId="77777777" w:rsidR="006C7C3A" w:rsidRPr="000B36E8" w:rsidRDefault="006C7C3A" w:rsidP="006C7C3A">
            <w:pPr>
              <w:rPr>
                <w:color w:val="000000"/>
                <w:sz w:val="18"/>
                <w:szCs w:val="18"/>
                <w:lang w:val="fr-FR"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20DD2486" w14:textId="42447A98" w:rsidR="006C7C3A" w:rsidRPr="000B36E8" w:rsidRDefault="006C7C3A" w:rsidP="006C7C3A">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5ECEF807" w14:textId="2FE10299" w:rsidR="006C7C3A" w:rsidRPr="000B36E8" w:rsidRDefault="006C7C3A" w:rsidP="006C7C3A">
            <w:pPr>
              <w:jc w:val="center"/>
              <w:rPr>
                <w:color w:val="000000"/>
                <w:sz w:val="18"/>
                <w:szCs w:val="18"/>
                <w:lang w:val="fr-FR" w:eastAsia="fr-FR"/>
              </w:rPr>
            </w:pPr>
            <w:r>
              <w:rPr>
                <w:color w:val="000000"/>
                <w:sz w:val="18"/>
                <w:szCs w:val="18"/>
                <w:lang w:val="fr-FR" w:eastAsia="fr-FR"/>
              </w:rPr>
              <w:t>14-Jan</w:t>
            </w:r>
          </w:p>
        </w:tc>
        <w:tc>
          <w:tcPr>
            <w:tcW w:w="372" w:type="pct"/>
            <w:tcBorders>
              <w:top w:val="nil"/>
              <w:left w:val="nil"/>
              <w:bottom w:val="single" w:sz="4" w:space="0" w:color="auto"/>
              <w:right w:val="single" w:sz="4" w:space="0" w:color="auto"/>
            </w:tcBorders>
            <w:shd w:val="clear" w:color="auto" w:fill="auto"/>
            <w:noWrap/>
            <w:vAlign w:val="bottom"/>
            <w:hideMark/>
          </w:tcPr>
          <w:p w14:paraId="450E0C18"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vAlign w:val="center"/>
          </w:tcPr>
          <w:p w14:paraId="46F2CF9B" w14:textId="6CC7BCFD" w:rsidR="006C7C3A" w:rsidRPr="005257FE" w:rsidRDefault="006C7C3A" w:rsidP="006C7C3A">
            <w:pPr>
              <w:rPr>
                <w:color w:val="000000"/>
                <w:sz w:val="18"/>
                <w:szCs w:val="18"/>
                <w:lang w:val="fr-FR" w:eastAsia="fr-FR"/>
              </w:rPr>
            </w:pPr>
            <w:r w:rsidRPr="005257FE">
              <w:rPr>
                <w:color w:val="000000"/>
                <w:sz w:val="18"/>
                <w:szCs w:val="18"/>
              </w:rPr>
              <w:t>Dr. El Bilali</w:t>
            </w:r>
            <w:r w:rsidR="00FF685F" w:rsidRPr="005257FE">
              <w:rPr>
                <w:color w:val="000000"/>
                <w:sz w:val="18"/>
                <w:szCs w:val="18"/>
              </w:rPr>
              <w:t>:</w:t>
            </w:r>
            <w:r w:rsidRPr="005257FE">
              <w:rPr>
                <w:color w:val="000000"/>
                <w:sz w:val="18"/>
                <w:szCs w:val="18"/>
              </w:rPr>
              <w:t xml:space="preserve">  Chapter </w:t>
            </w:r>
            <w:r w:rsidR="00A469F3">
              <w:rPr>
                <w:color w:val="000000"/>
                <w:sz w:val="18"/>
                <w:szCs w:val="18"/>
              </w:rPr>
              <w:t>2</w:t>
            </w:r>
            <w:r w:rsidRPr="005257FE">
              <w:rPr>
                <w:color w:val="000000"/>
                <w:sz w:val="18"/>
                <w:szCs w:val="18"/>
              </w:rPr>
              <w:t>: Lithosphere-Rocks &amp; Minera</w:t>
            </w:r>
            <w:r w:rsidR="00A469F3">
              <w:rPr>
                <w:color w:val="000000"/>
                <w:sz w:val="18"/>
                <w:szCs w:val="18"/>
              </w:rPr>
              <w:t>l</w:t>
            </w:r>
            <w:r w:rsidRPr="005257FE">
              <w:rPr>
                <w:color w:val="000000"/>
                <w:sz w:val="18"/>
                <w:szCs w:val="18"/>
              </w:rPr>
              <w:t>s</w:t>
            </w:r>
          </w:p>
        </w:tc>
        <w:tc>
          <w:tcPr>
            <w:tcW w:w="854" w:type="pct"/>
            <w:tcBorders>
              <w:top w:val="nil"/>
              <w:left w:val="nil"/>
              <w:bottom w:val="single" w:sz="4" w:space="0" w:color="auto"/>
              <w:right w:val="single" w:sz="4" w:space="0" w:color="auto"/>
            </w:tcBorders>
          </w:tcPr>
          <w:p w14:paraId="492E200E" w14:textId="77777777" w:rsidR="006C7C3A" w:rsidRPr="000B36E8" w:rsidRDefault="006C7C3A" w:rsidP="006C7C3A">
            <w:pPr>
              <w:jc w:val="center"/>
              <w:rPr>
                <w:color w:val="000000"/>
                <w:sz w:val="18"/>
                <w:szCs w:val="18"/>
                <w:lang w:val="fr-FR" w:eastAsia="fr-FR"/>
              </w:rPr>
            </w:pPr>
          </w:p>
        </w:tc>
      </w:tr>
      <w:tr w:rsidR="006C7C3A" w:rsidRPr="00314F2D" w14:paraId="66A648EF" w14:textId="09909613" w:rsidTr="00F810F2">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545F4F"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2</w:t>
            </w:r>
          </w:p>
        </w:tc>
        <w:tc>
          <w:tcPr>
            <w:tcW w:w="364" w:type="pct"/>
            <w:tcBorders>
              <w:top w:val="nil"/>
              <w:left w:val="nil"/>
              <w:bottom w:val="single" w:sz="4" w:space="0" w:color="auto"/>
              <w:right w:val="single" w:sz="4" w:space="0" w:color="auto"/>
            </w:tcBorders>
            <w:shd w:val="clear" w:color="auto" w:fill="auto"/>
            <w:noWrap/>
            <w:vAlign w:val="bottom"/>
            <w:hideMark/>
          </w:tcPr>
          <w:p w14:paraId="1BD9217C" w14:textId="2841EA14" w:rsidR="006C7C3A" w:rsidRPr="000B36E8" w:rsidRDefault="006C7C3A" w:rsidP="006C7C3A">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73E645F8" w14:textId="1BAEF949" w:rsidR="006C7C3A" w:rsidRPr="000B36E8" w:rsidRDefault="006C7C3A" w:rsidP="006C7C3A">
            <w:pPr>
              <w:jc w:val="center"/>
              <w:rPr>
                <w:color w:val="000000"/>
                <w:sz w:val="18"/>
                <w:szCs w:val="18"/>
                <w:lang w:val="fr-FR" w:eastAsia="fr-FR"/>
              </w:rPr>
            </w:pPr>
            <w:r>
              <w:rPr>
                <w:color w:val="000000"/>
                <w:sz w:val="18"/>
                <w:szCs w:val="18"/>
                <w:lang w:val="fr-FR" w:eastAsia="fr-FR"/>
              </w:rPr>
              <w:t>19-Jan</w:t>
            </w:r>
          </w:p>
        </w:tc>
        <w:tc>
          <w:tcPr>
            <w:tcW w:w="372" w:type="pct"/>
            <w:tcBorders>
              <w:top w:val="nil"/>
              <w:left w:val="nil"/>
              <w:bottom w:val="single" w:sz="4" w:space="0" w:color="auto"/>
              <w:right w:val="single" w:sz="4" w:space="0" w:color="auto"/>
            </w:tcBorders>
            <w:shd w:val="clear" w:color="auto" w:fill="auto"/>
            <w:noWrap/>
            <w:vAlign w:val="bottom"/>
            <w:hideMark/>
          </w:tcPr>
          <w:p w14:paraId="64173693" w14:textId="7DEB55FF"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center"/>
          </w:tcPr>
          <w:p w14:paraId="29392870" w14:textId="4A918113"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2</w:t>
            </w:r>
            <w:r w:rsidRPr="005257FE">
              <w:rPr>
                <w:color w:val="000000"/>
                <w:sz w:val="18"/>
                <w:szCs w:val="18"/>
                <w:lang w:val="fr-CA"/>
              </w:rPr>
              <w:t>: Resources</w:t>
            </w:r>
            <w:r w:rsidR="00A469F3">
              <w:rPr>
                <w:color w:val="000000"/>
                <w:sz w:val="18"/>
                <w:szCs w:val="18"/>
                <w:lang w:val="fr-CA"/>
              </w:rPr>
              <w:t>-</w:t>
            </w:r>
            <w:r w:rsidRPr="005257FE">
              <w:rPr>
                <w:color w:val="000000"/>
                <w:sz w:val="18"/>
                <w:szCs w:val="18"/>
                <w:lang w:val="fr-CA"/>
              </w:rPr>
              <w:t>Mines</w:t>
            </w:r>
          </w:p>
        </w:tc>
        <w:tc>
          <w:tcPr>
            <w:tcW w:w="854" w:type="pct"/>
            <w:tcBorders>
              <w:top w:val="nil"/>
              <w:left w:val="single" w:sz="4" w:space="0" w:color="auto"/>
              <w:bottom w:val="single" w:sz="4" w:space="0" w:color="000000"/>
              <w:right w:val="single" w:sz="4" w:space="0" w:color="auto"/>
            </w:tcBorders>
          </w:tcPr>
          <w:p w14:paraId="0ADA1A57" w14:textId="2B8FFE1B" w:rsidR="006C7C3A" w:rsidRPr="000B36E8" w:rsidRDefault="006C7C3A" w:rsidP="006C7C3A">
            <w:pPr>
              <w:jc w:val="center"/>
              <w:rPr>
                <w:color w:val="000000"/>
                <w:sz w:val="18"/>
                <w:szCs w:val="18"/>
                <w:lang w:val="fr-FR" w:eastAsia="fr-FR"/>
              </w:rPr>
            </w:pPr>
          </w:p>
        </w:tc>
      </w:tr>
      <w:tr w:rsidR="006C7C3A" w:rsidRPr="000B36E8" w14:paraId="733B4C19" w14:textId="6C31415D" w:rsidTr="00F810F2">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1448F07D" w14:textId="77777777" w:rsidR="006C7C3A" w:rsidRPr="000B36E8" w:rsidRDefault="006C7C3A" w:rsidP="006C7C3A">
            <w:pPr>
              <w:rPr>
                <w:color w:val="000000"/>
                <w:sz w:val="18"/>
                <w:szCs w:val="18"/>
                <w:lang w:val="fr-FR"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4D3EA1F5" w14:textId="22A8ADB8" w:rsidR="006C7C3A" w:rsidRPr="000B36E8" w:rsidRDefault="006C7C3A" w:rsidP="006C7C3A">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76D816D5" w14:textId="5577EF9D" w:rsidR="006C7C3A" w:rsidRPr="000B36E8" w:rsidRDefault="006C7C3A" w:rsidP="006C7C3A">
            <w:pPr>
              <w:jc w:val="center"/>
              <w:rPr>
                <w:color w:val="000000"/>
                <w:sz w:val="18"/>
                <w:szCs w:val="18"/>
                <w:lang w:val="fr-FR" w:eastAsia="fr-FR"/>
              </w:rPr>
            </w:pPr>
            <w:r>
              <w:rPr>
                <w:color w:val="000000"/>
                <w:sz w:val="18"/>
                <w:szCs w:val="18"/>
                <w:lang w:val="fr-FR" w:eastAsia="fr-FR"/>
              </w:rPr>
              <w:t>21-Jan</w:t>
            </w:r>
          </w:p>
        </w:tc>
        <w:tc>
          <w:tcPr>
            <w:tcW w:w="372" w:type="pct"/>
            <w:tcBorders>
              <w:top w:val="nil"/>
              <w:left w:val="nil"/>
              <w:bottom w:val="single" w:sz="4" w:space="0" w:color="auto"/>
              <w:right w:val="single" w:sz="4" w:space="0" w:color="auto"/>
            </w:tcBorders>
            <w:shd w:val="clear" w:color="auto" w:fill="auto"/>
            <w:noWrap/>
            <w:vAlign w:val="bottom"/>
            <w:hideMark/>
          </w:tcPr>
          <w:p w14:paraId="5AF0D99F"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center"/>
          </w:tcPr>
          <w:p w14:paraId="64D9867F" w14:textId="0F0C82D7"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2</w:t>
            </w:r>
            <w:r w:rsidRPr="005257FE">
              <w:rPr>
                <w:color w:val="000000"/>
                <w:sz w:val="18"/>
                <w:szCs w:val="18"/>
                <w:lang w:val="fr-CA"/>
              </w:rPr>
              <w:t>: Resources</w:t>
            </w:r>
            <w:r w:rsidR="00A469F3">
              <w:rPr>
                <w:color w:val="000000"/>
                <w:sz w:val="18"/>
                <w:szCs w:val="18"/>
                <w:lang w:val="fr-CA"/>
              </w:rPr>
              <w:t>-</w:t>
            </w:r>
            <w:r w:rsidRPr="005257FE">
              <w:rPr>
                <w:color w:val="000000"/>
                <w:sz w:val="18"/>
                <w:szCs w:val="18"/>
                <w:lang w:val="fr-CA"/>
              </w:rPr>
              <w:t>Energy</w:t>
            </w:r>
          </w:p>
        </w:tc>
        <w:tc>
          <w:tcPr>
            <w:tcW w:w="854" w:type="pct"/>
            <w:tcBorders>
              <w:top w:val="nil"/>
              <w:left w:val="nil"/>
              <w:bottom w:val="single" w:sz="4" w:space="0" w:color="auto"/>
              <w:right w:val="single" w:sz="4" w:space="0" w:color="auto"/>
            </w:tcBorders>
          </w:tcPr>
          <w:p w14:paraId="38A56ABF" w14:textId="50DC52A1" w:rsidR="006C7C3A" w:rsidRPr="000B36E8" w:rsidRDefault="006C7C3A" w:rsidP="006C7C3A">
            <w:pPr>
              <w:jc w:val="center"/>
              <w:rPr>
                <w:color w:val="000000"/>
                <w:sz w:val="18"/>
                <w:szCs w:val="18"/>
                <w:lang w:val="fr-FR" w:eastAsia="fr-FR"/>
              </w:rPr>
            </w:pPr>
            <w:r w:rsidRPr="000B36E8">
              <w:rPr>
                <w:color w:val="000000"/>
                <w:sz w:val="18"/>
                <w:szCs w:val="18"/>
                <w:lang w:val="fr-FR" w:eastAsia="fr-FR"/>
              </w:rPr>
              <w:t>Assignment 1</w:t>
            </w:r>
          </w:p>
        </w:tc>
      </w:tr>
      <w:tr w:rsidR="006C7C3A" w:rsidRPr="00314F2D" w14:paraId="48B2FE31" w14:textId="3CFCF2D6" w:rsidTr="00F810F2">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E36327"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3</w:t>
            </w:r>
          </w:p>
        </w:tc>
        <w:tc>
          <w:tcPr>
            <w:tcW w:w="364" w:type="pct"/>
            <w:tcBorders>
              <w:top w:val="nil"/>
              <w:left w:val="nil"/>
              <w:bottom w:val="single" w:sz="4" w:space="0" w:color="auto"/>
              <w:right w:val="single" w:sz="4" w:space="0" w:color="auto"/>
            </w:tcBorders>
            <w:shd w:val="clear" w:color="auto" w:fill="auto"/>
            <w:noWrap/>
            <w:vAlign w:val="bottom"/>
            <w:hideMark/>
          </w:tcPr>
          <w:p w14:paraId="625FA39C" w14:textId="7AB15F1F" w:rsidR="006C7C3A" w:rsidRPr="000B36E8" w:rsidRDefault="006C7C3A" w:rsidP="006C7C3A">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0A148CB7" w14:textId="618A996E" w:rsidR="006C7C3A" w:rsidRPr="000B36E8" w:rsidRDefault="006C7C3A" w:rsidP="006C7C3A">
            <w:pPr>
              <w:jc w:val="center"/>
              <w:rPr>
                <w:color w:val="000000"/>
                <w:sz w:val="18"/>
                <w:szCs w:val="18"/>
                <w:lang w:val="fr-FR" w:eastAsia="fr-FR"/>
              </w:rPr>
            </w:pPr>
            <w:r>
              <w:rPr>
                <w:color w:val="000000"/>
                <w:sz w:val="18"/>
                <w:szCs w:val="18"/>
                <w:lang w:val="fr-FR" w:eastAsia="fr-FR"/>
              </w:rPr>
              <w:t>26-Jan</w:t>
            </w:r>
          </w:p>
        </w:tc>
        <w:tc>
          <w:tcPr>
            <w:tcW w:w="372" w:type="pct"/>
            <w:tcBorders>
              <w:top w:val="nil"/>
              <w:left w:val="nil"/>
              <w:bottom w:val="single" w:sz="4" w:space="0" w:color="auto"/>
              <w:right w:val="single" w:sz="4" w:space="0" w:color="auto"/>
            </w:tcBorders>
            <w:shd w:val="clear" w:color="auto" w:fill="auto"/>
            <w:noWrap/>
            <w:vAlign w:val="bottom"/>
            <w:hideMark/>
          </w:tcPr>
          <w:p w14:paraId="5166F151" w14:textId="0834FFF4"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center"/>
          </w:tcPr>
          <w:p w14:paraId="617084C3" w14:textId="702529D2"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2</w:t>
            </w:r>
            <w:r w:rsidRPr="005257FE">
              <w:rPr>
                <w:color w:val="000000"/>
                <w:sz w:val="18"/>
                <w:szCs w:val="18"/>
                <w:lang w:val="fr-CA"/>
              </w:rPr>
              <w:t>: Resources</w:t>
            </w:r>
            <w:r w:rsidR="00A469F3">
              <w:rPr>
                <w:color w:val="000000"/>
                <w:sz w:val="18"/>
                <w:szCs w:val="18"/>
                <w:lang w:val="fr-CA"/>
              </w:rPr>
              <w:t>-</w:t>
            </w:r>
            <w:r w:rsidRPr="005257FE">
              <w:rPr>
                <w:color w:val="000000"/>
                <w:sz w:val="18"/>
                <w:szCs w:val="18"/>
                <w:lang w:val="fr-CA"/>
              </w:rPr>
              <w:t>Soils</w:t>
            </w:r>
          </w:p>
        </w:tc>
        <w:tc>
          <w:tcPr>
            <w:tcW w:w="854" w:type="pct"/>
            <w:tcBorders>
              <w:top w:val="nil"/>
              <w:left w:val="single" w:sz="4" w:space="0" w:color="auto"/>
              <w:bottom w:val="single" w:sz="4" w:space="0" w:color="000000"/>
              <w:right w:val="single" w:sz="4" w:space="0" w:color="auto"/>
            </w:tcBorders>
          </w:tcPr>
          <w:p w14:paraId="4EFCC03A" w14:textId="77777777" w:rsidR="006C7C3A" w:rsidRPr="000B36E8" w:rsidRDefault="006C7C3A" w:rsidP="006C7C3A">
            <w:pPr>
              <w:jc w:val="center"/>
              <w:rPr>
                <w:color w:val="000000"/>
                <w:sz w:val="18"/>
                <w:szCs w:val="18"/>
                <w:lang w:val="fr-FR" w:eastAsia="fr-FR"/>
              </w:rPr>
            </w:pPr>
          </w:p>
        </w:tc>
      </w:tr>
      <w:tr w:rsidR="006C7C3A" w:rsidRPr="006C7C3A" w14:paraId="5C216782" w14:textId="51674BA8" w:rsidTr="00F810F2">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15CE7000" w14:textId="77777777" w:rsidR="006C7C3A" w:rsidRPr="000B36E8" w:rsidRDefault="006C7C3A" w:rsidP="006C7C3A">
            <w:pPr>
              <w:rPr>
                <w:color w:val="000000"/>
                <w:sz w:val="18"/>
                <w:szCs w:val="18"/>
                <w:lang w:val="fr-FR"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2BAB6D71" w14:textId="3A3DDA07" w:rsidR="006C7C3A" w:rsidRPr="000B36E8" w:rsidRDefault="006C7C3A" w:rsidP="006C7C3A">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6A925FCA" w14:textId="42019BCE" w:rsidR="006C7C3A" w:rsidRPr="000B36E8" w:rsidRDefault="006C7C3A" w:rsidP="006C7C3A">
            <w:pPr>
              <w:jc w:val="center"/>
              <w:rPr>
                <w:color w:val="000000"/>
                <w:sz w:val="18"/>
                <w:szCs w:val="18"/>
                <w:lang w:val="fr-FR" w:eastAsia="fr-FR"/>
              </w:rPr>
            </w:pPr>
            <w:r>
              <w:rPr>
                <w:color w:val="000000"/>
                <w:sz w:val="18"/>
                <w:szCs w:val="18"/>
                <w:lang w:val="fr-FR" w:eastAsia="fr-FR"/>
              </w:rPr>
              <w:t>28-Jan</w:t>
            </w:r>
          </w:p>
        </w:tc>
        <w:tc>
          <w:tcPr>
            <w:tcW w:w="372" w:type="pct"/>
            <w:tcBorders>
              <w:top w:val="nil"/>
              <w:left w:val="nil"/>
              <w:bottom w:val="single" w:sz="4" w:space="0" w:color="auto"/>
              <w:right w:val="single" w:sz="4" w:space="0" w:color="auto"/>
            </w:tcBorders>
            <w:shd w:val="clear" w:color="auto" w:fill="auto"/>
            <w:noWrap/>
            <w:vAlign w:val="bottom"/>
            <w:hideMark/>
          </w:tcPr>
          <w:p w14:paraId="0C71BD20"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center"/>
          </w:tcPr>
          <w:p w14:paraId="027127F4" w14:textId="2F5EE5B5"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3</w:t>
            </w:r>
            <w:r w:rsidRPr="005257FE">
              <w:rPr>
                <w:color w:val="000000"/>
                <w:sz w:val="18"/>
                <w:szCs w:val="18"/>
                <w:lang w:val="fr-CA"/>
              </w:rPr>
              <w:t xml:space="preserve">: Hydrologic Cycle and Water  </w:t>
            </w:r>
            <w:r w:rsidR="00FF685F" w:rsidRPr="005257FE">
              <w:rPr>
                <w:color w:val="000000"/>
                <w:sz w:val="18"/>
                <w:szCs w:val="18"/>
                <w:lang w:val="fr-CA"/>
              </w:rPr>
              <w:t>R</w:t>
            </w:r>
            <w:r w:rsidRPr="005257FE">
              <w:rPr>
                <w:color w:val="000000"/>
                <w:sz w:val="18"/>
                <w:szCs w:val="18"/>
                <w:lang w:val="fr-CA"/>
              </w:rPr>
              <w:t>eservoirs</w:t>
            </w:r>
          </w:p>
        </w:tc>
        <w:tc>
          <w:tcPr>
            <w:tcW w:w="854" w:type="pct"/>
            <w:tcBorders>
              <w:top w:val="nil"/>
              <w:left w:val="nil"/>
              <w:bottom w:val="single" w:sz="4" w:space="0" w:color="auto"/>
              <w:right w:val="single" w:sz="4" w:space="0" w:color="auto"/>
            </w:tcBorders>
          </w:tcPr>
          <w:p w14:paraId="02CE5D07" w14:textId="512DFFE2" w:rsidR="006C7C3A" w:rsidRPr="000B36E8" w:rsidRDefault="006C7C3A" w:rsidP="006C7C3A">
            <w:pPr>
              <w:jc w:val="center"/>
              <w:rPr>
                <w:color w:val="000000"/>
                <w:sz w:val="18"/>
                <w:szCs w:val="18"/>
                <w:lang w:val="fr-FR" w:eastAsia="fr-FR"/>
              </w:rPr>
            </w:pPr>
          </w:p>
        </w:tc>
      </w:tr>
      <w:tr w:rsidR="006C7C3A" w:rsidRPr="00314F2D" w14:paraId="674E6039" w14:textId="41D385B9" w:rsidTr="00F810F2">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8CCAB6"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4</w:t>
            </w:r>
          </w:p>
        </w:tc>
        <w:tc>
          <w:tcPr>
            <w:tcW w:w="364" w:type="pct"/>
            <w:tcBorders>
              <w:top w:val="nil"/>
              <w:left w:val="nil"/>
              <w:bottom w:val="single" w:sz="4" w:space="0" w:color="auto"/>
              <w:right w:val="single" w:sz="4" w:space="0" w:color="auto"/>
            </w:tcBorders>
            <w:shd w:val="clear" w:color="auto" w:fill="auto"/>
            <w:noWrap/>
            <w:vAlign w:val="bottom"/>
            <w:hideMark/>
          </w:tcPr>
          <w:p w14:paraId="1C494B7C" w14:textId="40DE8445" w:rsidR="006C7C3A" w:rsidRPr="000B36E8" w:rsidRDefault="006C7C3A" w:rsidP="006C7C3A">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42E1A3B2" w14:textId="07028596" w:rsidR="006C7C3A" w:rsidRPr="000B36E8" w:rsidRDefault="006C7C3A" w:rsidP="006C7C3A">
            <w:pPr>
              <w:jc w:val="center"/>
              <w:rPr>
                <w:color w:val="000000"/>
                <w:sz w:val="18"/>
                <w:szCs w:val="18"/>
                <w:lang w:val="fr-FR" w:eastAsia="fr-FR"/>
              </w:rPr>
            </w:pPr>
            <w:r>
              <w:rPr>
                <w:color w:val="000000"/>
                <w:sz w:val="18"/>
                <w:szCs w:val="18"/>
                <w:lang w:val="fr-FR" w:eastAsia="fr-FR"/>
              </w:rPr>
              <w:t>2-Feb</w:t>
            </w:r>
          </w:p>
        </w:tc>
        <w:tc>
          <w:tcPr>
            <w:tcW w:w="372" w:type="pct"/>
            <w:tcBorders>
              <w:top w:val="nil"/>
              <w:left w:val="nil"/>
              <w:bottom w:val="single" w:sz="4" w:space="0" w:color="auto"/>
              <w:right w:val="single" w:sz="4" w:space="0" w:color="auto"/>
            </w:tcBorders>
            <w:shd w:val="clear" w:color="auto" w:fill="auto"/>
            <w:noWrap/>
            <w:vAlign w:val="bottom"/>
            <w:hideMark/>
          </w:tcPr>
          <w:p w14:paraId="6551C0B9" w14:textId="69963EDF"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center"/>
          </w:tcPr>
          <w:p w14:paraId="29FD5D76" w14:textId="08B0C16B" w:rsidR="006C7C3A" w:rsidRPr="005257FE" w:rsidRDefault="006C7C3A" w:rsidP="006C7C3A">
            <w:pPr>
              <w:rPr>
                <w:color w:val="000000"/>
                <w:sz w:val="18"/>
                <w:szCs w:val="18"/>
                <w:lang w:val="fr-CA"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3</w:t>
            </w:r>
            <w:r w:rsidRPr="005257FE">
              <w:rPr>
                <w:color w:val="000000"/>
                <w:sz w:val="18"/>
                <w:szCs w:val="18"/>
                <w:lang w:val="fr-CA"/>
              </w:rPr>
              <w:t xml:space="preserve">: Transport of </w:t>
            </w:r>
            <w:r w:rsidR="00FF685F" w:rsidRPr="005257FE">
              <w:rPr>
                <w:color w:val="000000"/>
                <w:sz w:val="18"/>
                <w:szCs w:val="18"/>
                <w:lang w:val="fr-CA"/>
              </w:rPr>
              <w:t>P</w:t>
            </w:r>
            <w:r w:rsidRPr="005257FE">
              <w:rPr>
                <w:color w:val="000000"/>
                <w:sz w:val="18"/>
                <w:szCs w:val="18"/>
                <w:lang w:val="fr-CA"/>
              </w:rPr>
              <w:t>ollutants</w:t>
            </w:r>
            <w:r w:rsidR="00A469F3">
              <w:rPr>
                <w:color w:val="000000"/>
                <w:sz w:val="18"/>
                <w:szCs w:val="18"/>
                <w:lang w:val="fr-CA"/>
              </w:rPr>
              <w:t>-</w:t>
            </w:r>
            <w:r w:rsidRPr="005257FE">
              <w:rPr>
                <w:color w:val="000000"/>
                <w:sz w:val="18"/>
                <w:szCs w:val="18"/>
                <w:lang w:val="fr-CA"/>
              </w:rPr>
              <w:t>Acidification</w:t>
            </w:r>
          </w:p>
        </w:tc>
        <w:tc>
          <w:tcPr>
            <w:tcW w:w="854" w:type="pct"/>
            <w:tcBorders>
              <w:top w:val="nil"/>
              <w:left w:val="single" w:sz="4" w:space="0" w:color="auto"/>
              <w:bottom w:val="single" w:sz="4" w:space="0" w:color="000000"/>
              <w:right w:val="single" w:sz="4" w:space="0" w:color="auto"/>
            </w:tcBorders>
          </w:tcPr>
          <w:p w14:paraId="6ABDDC2E" w14:textId="77777777" w:rsidR="006C7C3A" w:rsidRPr="006C7C3A" w:rsidRDefault="006C7C3A" w:rsidP="006C7C3A">
            <w:pPr>
              <w:jc w:val="center"/>
              <w:rPr>
                <w:color w:val="000000"/>
                <w:sz w:val="18"/>
                <w:szCs w:val="18"/>
                <w:lang w:val="fr-CA" w:eastAsia="fr-FR"/>
              </w:rPr>
            </w:pPr>
          </w:p>
        </w:tc>
      </w:tr>
      <w:tr w:rsidR="005A4AF7" w:rsidRPr="000B36E8" w14:paraId="342B41E5" w14:textId="10B4B69E"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44CE6776" w14:textId="77777777" w:rsidR="005A4AF7" w:rsidRPr="006C7C3A" w:rsidRDefault="005A4AF7" w:rsidP="005A4AF7">
            <w:pPr>
              <w:rPr>
                <w:color w:val="000000"/>
                <w:sz w:val="18"/>
                <w:szCs w:val="18"/>
                <w:lang w:val="fr-CA"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3D640444" w14:textId="165E6486"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41047BD8" w14:textId="517C7CA2" w:rsidR="005A4AF7" w:rsidRPr="000B36E8" w:rsidRDefault="00CB1A3E" w:rsidP="005A4AF7">
            <w:pPr>
              <w:jc w:val="center"/>
              <w:rPr>
                <w:color w:val="000000"/>
                <w:sz w:val="18"/>
                <w:szCs w:val="18"/>
                <w:lang w:val="fr-FR" w:eastAsia="fr-FR"/>
              </w:rPr>
            </w:pPr>
            <w:r>
              <w:rPr>
                <w:color w:val="000000"/>
                <w:sz w:val="18"/>
                <w:szCs w:val="18"/>
                <w:lang w:val="fr-FR" w:eastAsia="fr-FR"/>
              </w:rPr>
              <w:t>4-Feb</w:t>
            </w:r>
          </w:p>
        </w:tc>
        <w:tc>
          <w:tcPr>
            <w:tcW w:w="372" w:type="pct"/>
            <w:tcBorders>
              <w:top w:val="nil"/>
              <w:left w:val="nil"/>
              <w:bottom w:val="single" w:sz="4" w:space="0" w:color="auto"/>
              <w:right w:val="single" w:sz="4" w:space="0" w:color="auto"/>
            </w:tcBorders>
            <w:shd w:val="clear" w:color="auto" w:fill="auto"/>
            <w:noWrap/>
            <w:vAlign w:val="bottom"/>
            <w:hideMark/>
          </w:tcPr>
          <w:p w14:paraId="640FF0D2"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5296A2F2" w14:textId="2265C803" w:rsidR="005A4AF7" w:rsidRPr="005257FE" w:rsidRDefault="005A4AF7" w:rsidP="005A4AF7">
            <w:pPr>
              <w:rPr>
                <w:color w:val="000000"/>
                <w:sz w:val="18"/>
                <w:szCs w:val="18"/>
                <w:lang w:val="fr-FR" w:eastAsia="fr-FR"/>
              </w:rPr>
            </w:pPr>
            <w:r w:rsidRPr="005257FE">
              <w:rPr>
                <w:color w:val="000000"/>
                <w:sz w:val="18"/>
                <w:szCs w:val="18"/>
                <w:lang w:val="fr-FR" w:eastAsia="fr-FR"/>
              </w:rPr>
              <w:t>EXAM 1</w:t>
            </w:r>
          </w:p>
        </w:tc>
        <w:tc>
          <w:tcPr>
            <w:tcW w:w="854" w:type="pct"/>
            <w:tcBorders>
              <w:top w:val="nil"/>
              <w:left w:val="nil"/>
              <w:bottom w:val="single" w:sz="4" w:space="0" w:color="auto"/>
              <w:right w:val="single" w:sz="4" w:space="0" w:color="auto"/>
            </w:tcBorders>
          </w:tcPr>
          <w:p w14:paraId="7FCE8012" w14:textId="2D31382B" w:rsidR="005A4AF7" w:rsidRPr="000B36E8" w:rsidRDefault="005A4AF7" w:rsidP="005A4AF7">
            <w:pPr>
              <w:jc w:val="center"/>
              <w:rPr>
                <w:color w:val="000000"/>
                <w:sz w:val="18"/>
                <w:szCs w:val="18"/>
                <w:lang w:val="fr-FR" w:eastAsia="fr-FR"/>
              </w:rPr>
            </w:pPr>
          </w:p>
        </w:tc>
      </w:tr>
      <w:tr w:rsidR="006C7C3A" w:rsidRPr="00314F2D" w14:paraId="68CB1933" w14:textId="301426FB" w:rsidTr="008A34ED">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8BC721"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5</w:t>
            </w:r>
          </w:p>
        </w:tc>
        <w:tc>
          <w:tcPr>
            <w:tcW w:w="364" w:type="pct"/>
            <w:tcBorders>
              <w:top w:val="nil"/>
              <w:left w:val="nil"/>
              <w:bottom w:val="single" w:sz="4" w:space="0" w:color="auto"/>
              <w:right w:val="single" w:sz="4" w:space="0" w:color="auto"/>
            </w:tcBorders>
            <w:shd w:val="clear" w:color="auto" w:fill="auto"/>
            <w:noWrap/>
            <w:vAlign w:val="bottom"/>
            <w:hideMark/>
          </w:tcPr>
          <w:p w14:paraId="5F632E21" w14:textId="29733439" w:rsidR="006C7C3A" w:rsidRPr="000B36E8" w:rsidRDefault="006C7C3A" w:rsidP="006C7C3A">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7AED8C9D" w14:textId="26FF023A" w:rsidR="006C7C3A" w:rsidRPr="000B36E8" w:rsidRDefault="006C7C3A" w:rsidP="006C7C3A">
            <w:pPr>
              <w:jc w:val="center"/>
              <w:rPr>
                <w:color w:val="000000"/>
                <w:sz w:val="18"/>
                <w:szCs w:val="18"/>
                <w:lang w:val="fr-FR" w:eastAsia="fr-FR"/>
              </w:rPr>
            </w:pPr>
            <w:r>
              <w:rPr>
                <w:color w:val="000000"/>
                <w:sz w:val="18"/>
                <w:szCs w:val="18"/>
                <w:lang w:val="fr-FR" w:eastAsia="fr-FR"/>
              </w:rPr>
              <w:t>9-Feb</w:t>
            </w:r>
          </w:p>
        </w:tc>
        <w:tc>
          <w:tcPr>
            <w:tcW w:w="372" w:type="pct"/>
            <w:tcBorders>
              <w:top w:val="nil"/>
              <w:left w:val="nil"/>
              <w:bottom w:val="single" w:sz="4" w:space="0" w:color="auto"/>
              <w:right w:val="single" w:sz="4" w:space="0" w:color="auto"/>
            </w:tcBorders>
            <w:shd w:val="clear" w:color="auto" w:fill="auto"/>
            <w:noWrap/>
            <w:vAlign w:val="bottom"/>
            <w:hideMark/>
          </w:tcPr>
          <w:p w14:paraId="06386112" w14:textId="3C38C356"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center"/>
          </w:tcPr>
          <w:p w14:paraId="16ED41AF" w14:textId="33A89179"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4</w:t>
            </w:r>
            <w:r w:rsidRPr="005257FE">
              <w:rPr>
                <w:color w:val="000000"/>
                <w:sz w:val="18"/>
                <w:szCs w:val="18"/>
                <w:lang w:val="fr-CA"/>
              </w:rPr>
              <w:t>: Atmosphere-Composition</w:t>
            </w:r>
          </w:p>
        </w:tc>
        <w:tc>
          <w:tcPr>
            <w:tcW w:w="854" w:type="pct"/>
            <w:tcBorders>
              <w:top w:val="nil"/>
              <w:left w:val="single" w:sz="4" w:space="0" w:color="auto"/>
              <w:bottom w:val="single" w:sz="4" w:space="0" w:color="000000"/>
              <w:right w:val="single" w:sz="4" w:space="0" w:color="auto"/>
            </w:tcBorders>
          </w:tcPr>
          <w:p w14:paraId="10282927" w14:textId="77777777" w:rsidR="006C7C3A" w:rsidRPr="000B36E8" w:rsidRDefault="006C7C3A" w:rsidP="006C7C3A">
            <w:pPr>
              <w:jc w:val="center"/>
              <w:rPr>
                <w:color w:val="000000"/>
                <w:sz w:val="18"/>
                <w:szCs w:val="18"/>
                <w:lang w:val="fr-FR" w:eastAsia="fr-FR"/>
              </w:rPr>
            </w:pPr>
          </w:p>
        </w:tc>
      </w:tr>
      <w:tr w:rsidR="006C7C3A" w:rsidRPr="000B36E8" w14:paraId="26821DFB" w14:textId="6FBF78F5" w:rsidTr="008A34ED">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5292BAED" w14:textId="77777777" w:rsidR="006C7C3A" w:rsidRPr="000B36E8" w:rsidRDefault="006C7C3A" w:rsidP="006C7C3A">
            <w:pPr>
              <w:rPr>
                <w:color w:val="000000"/>
                <w:sz w:val="18"/>
                <w:szCs w:val="18"/>
                <w:lang w:val="fr-FR"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621A0A89" w14:textId="01638DE2" w:rsidR="006C7C3A" w:rsidRPr="000B36E8" w:rsidRDefault="006C7C3A" w:rsidP="006C7C3A">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1C130DF4" w14:textId="6E754978" w:rsidR="006C7C3A" w:rsidRPr="000B36E8" w:rsidRDefault="006C7C3A" w:rsidP="006C7C3A">
            <w:pPr>
              <w:jc w:val="center"/>
              <w:rPr>
                <w:color w:val="000000"/>
                <w:sz w:val="18"/>
                <w:szCs w:val="18"/>
                <w:lang w:val="fr-FR" w:eastAsia="fr-FR"/>
              </w:rPr>
            </w:pPr>
            <w:r>
              <w:rPr>
                <w:color w:val="000000"/>
                <w:sz w:val="18"/>
                <w:szCs w:val="18"/>
                <w:lang w:val="fr-FR" w:eastAsia="fr-FR"/>
              </w:rPr>
              <w:t>11-Feb</w:t>
            </w:r>
          </w:p>
        </w:tc>
        <w:tc>
          <w:tcPr>
            <w:tcW w:w="372" w:type="pct"/>
            <w:tcBorders>
              <w:top w:val="nil"/>
              <w:left w:val="nil"/>
              <w:bottom w:val="single" w:sz="4" w:space="0" w:color="auto"/>
              <w:right w:val="single" w:sz="4" w:space="0" w:color="auto"/>
            </w:tcBorders>
            <w:shd w:val="clear" w:color="auto" w:fill="auto"/>
            <w:noWrap/>
            <w:vAlign w:val="bottom"/>
            <w:hideMark/>
          </w:tcPr>
          <w:p w14:paraId="220AF780"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center"/>
          </w:tcPr>
          <w:p w14:paraId="19C5A346" w14:textId="53D85561"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4</w:t>
            </w:r>
            <w:r w:rsidRPr="005257FE">
              <w:rPr>
                <w:color w:val="000000"/>
                <w:sz w:val="18"/>
                <w:szCs w:val="18"/>
                <w:lang w:val="fr-CA"/>
              </w:rPr>
              <w:t>: Atmosphere-Climate (El N</w:t>
            </w:r>
            <w:r w:rsidR="00A469F3">
              <w:rPr>
                <w:color w:val="000000"/>
                <w:sz w:val="18"/>
                <w:szCs w:val="18"/>
                <w:lang w:val="fr-CA"/>
              </w:rPr>
              <w:t>ino</w:t>
            </w:r>
            <w:r w:rsidRPr="005257FE">
              <w:rPr>
                <w:color w:val="000000"/>
                <w:sz w:val="18"/>
                <w:szCs w:val="18"/>
                <w:lang w:val="fr-CA"/>
              </w:rPr>
              <w:t>)</w:t>
            </w:r>
          </w:p>
        </w:tc>
        <w:tc>
          <w:tcPr>
            <w:tcW w:w="854" w:type="pct"/>
            <w:tcBorders>
              <w:top w:val="nil"/>
              <w:left w:val="nil"/>
              <w:bottom w:val="single" w:sz="4" w:space="0" w:color="auto"/>
              <w:right w:val="single" w:sz="4" w:space="0" w:color="auto"/>
            </w:tcBorders>
          </w:tcPr>
          <w:p w14:paraId="1F904D43" w14:textId="7DACB1CB" w:rsidR="006C7C3A" w:rsidRPr="000B36E8" w:rsidRDefault="006C7C3A" w:rsidP="006C7C3A">
            <w:pPr>
              <w:jc w:val="center"/>
              <w:rPr>
                <w:color w:val="000000"/>
                <w:sz w:val="18"/>
                <w:szCs w:val="18"/>
                <w:lang w:val="fr-FR" w:eastAsia="fr-FR"/>
              </w:rPr>
            </w:pPr>
            <w:r w:rsidRPr="000B36E8">
              <w:rPr>
                <w:color w:val="000000"/>
                <w:sz w:val="18"/>
                <w:szCs w:val="18"/>
                <w:lang w:val="fr-FR" w:eastAsia="fr-FR"/>
              </w:rPr>
              <w:t>Assignment 2</w:t>
            </w:r>
          </w:p>
        </w:tc>
      </w:tr>
      <w:tr w:rsidR="005A4AF7" w:rsidRPr="000B36E8" w14:paraId="012D82AF" w14:textId="7DF0B95C" w:rsidTr="005A4AF7">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tcPr>
          <w:p w14:paraId="68C4ED83"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6</w:t>
            </w:r>
          </w:p>
        </w:tc>
        <w:tc>
          <w:tcPr>
            <w:tcW w:w="364" w:type="pct"/>
            <w:tcBorders>
              <w:top w:val="nil"/>
              <w:left w:val="nil"/>
              <w:bottom w:val="single" w:sz="4" w:space="0" w:color="auto"/>
              <w:right w:val="single" w:sz="4" w:space="0" w:color="auto"/>
            </w:tcBorders>
            <w:shd w:val="clear" w:color="auto" w:fill="auto"/>
            <w:noWrap/>
            <w:vAlign w:val="bottom"/>
          </w:tcPr>
          <w:p w14:paraId="65D8B7CB" w14:textId="2BFB525A"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tcPr>
          <w:p w14:paraId="460FD497" w14:textId="05B090EE" w:rsidR="005A4AF7" w:rsidRPr="000B36E8" w:rsidRDefault="00CB1A3E" w:rsidP="005A4AF7">
            <w:pPr>
              <w:jc w:val="center"/>
              <w:rPr>
                <w:color w:val="000000"/>
                <w:sz w:val="18"/>
                <w:szCs w:val="18"/>
                <w:lang w:val="fr-FR" w:eastAsia="fr-FR"/>
              </w:rPr>
            </w:pPr>
            <w:r>
              <w:rPr>
                <w:color w:val="000000"/>
                <w:sz w:val="18"/>
                <w:szCs w:val="18"/>
                <w:lang w:val="fr-FR" w:eastAsia="fr-FR"/>
              </w:rPr>
              <w:t>16-Feb</w:t>
            </w:r>
          </w:p>
        </w:tc>
        <w:tc>
          <w:tcPr>
            <w:tcW w:w="372" w:type="pct"/>
            <w:tcBorders>
              <w:top w:val="nil"/>
              <w:left w:val="nil"/>
              <w:bottom w:val="single" w:sz="4" w:space="0" w:color="auto"/>
              <w:right w:val="single" w:sz="4" w:space="0" w:color="auto"/>
            </w:tcBorders>
            <w:shd w:val="clear" w:color="auto" w:fill="auto"/>
            <w:noWrap/>
            <w:vAlign w:val="bottom"/>
          </w:tcPr>
          <w:p w14:paraId="685B89A2" w14:textId="77777777" w:rsidR="005A4AF7" w:rsidRPr="000B36E8" w:rsidRDefault="005A4AF7" w:rsidP="005A4AF7">
            <w:pPr>
              <w:jc w:val="center"/>
              <w:rPr>
                <w:color w:val="000000"/>
                <w:sz w:val="18"/>
                <w:szCs w:val="18"/>
                <w:lang w:val="fr-FR" w:eastAsia="fr-FR"/>
              </w:rPr>
            </w:pPr>
          </w:p>
        </w:tc>
        <w:tc>
          <w:tcPr>
            <w:tcW w:w="3385" w:type="pct"/>
            <w:gridSpan w:val="2"/>
            <w:vMerge w:val="restart"/>
            <w:tcBorders>
              <w:top w:val="nil"/>
              <w:left w:val="nil"/>
              <w:right w:val="single" w:sz="4" w:space="0" w:color="auto"/>
            </w:tcBorders>
            <w:shd w:val="clear" w:color="auto" w:fill="FFFF00"/>
            <w:noWrap/>
            <w:vAlign w:val="bottom"/>
          </w:tcPr>
          <w:p w14:paraId="1703FD34" w14:textId="3A52DF23" w:rsidR="005A4AF7" w:rsidRPr="000B36E8" w:rsidRDefault="005A4AF7" w:rsidP="005A4AF7">
            <w:pPr>
              <w:rPr>
                <w:color w:val="000000"/>
                <w:sz w:val="18"/>
                <w:szCs w:val="18"/>
                <w:lang w:val="fr-FR" w:eastAsia="fr-FR"/>
              </w:rPr>
            </w:pPr>
            <w:r w:rsidRPr="000B36E8">
              <w:rPr>
                <w:color w:val="000000"/>
                <w:sz w:val="18"/>
                <w:szCs w:val="18"/>
                <w:lang w:val="fr-FR" w:eastAsia="fr-FR"/>
              </w:rPr>
              <w:t>Reading Week</w:t>
            </w:r>
          </w:p>
        </w:tc>
      </w:tr>
      <w:tr w:rsidR="005A4AF7" w:rsidRPr="000B36E8" w14:paraId="4C86B232" w14:textId="0F157442"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tcPr>
          <w:p w14:paraId="49FB2FE4" w14:textId="77777777" w:rsidR="005A4AF7" w:rsidRPr="000B36E8" w:rsidRDefault="005A4AF7" w:rsidP="005A4AF7">
            <w:pPr>
              <w:rPr>
                <w:color w:val="000000"/>
                <w:sz w:val="18"/>
                <w:szCs w:val="18"/>
                <w:lang w:val="fr-FR" w:eastAsia="fr-FR"/>
              </w:rPr>
            </w:pPr>
          </w:p>
        </w:tc>
        <w:tc>
          <w:tcPr>
            <w:tcW w:w="364" w:type="pct"/>
            <w:tcBorders>
              <w:top w:val="nil"/>
              <w:left w:val="nil"/>
              <w:bottom w:val="single" w:sz="4" w:space="0" w:color="auto"/>
              <w:right w:val="single" w:sz="4" w:space="0" w:color="auto"/>
            </w:tcBorders>
            <w:shd w:val="clear" w:color="auto" w:fill="auto"/>
            <w:noWrap/>
            <w:vAlign w:val="bottom"/>
          </w:tcPr>
          <w:p w14:paraId="44692023" w14:textId="1BFB3479"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tcPr>
          <w:p w14:paraId="1002A9A5" w14:textId="4939CDD5" w:rsidR="005A4AF7" w:rsidRPr="000B36E8" w:rsidRDefault="00CB1A3E" w:rsidP="005A4AF7">
            <w:pPr>
              <w:jc w:val="center"/>
              <w:rPr>
                <w:color w:val="000000"/>
                <w:sz w:val="18"/>
                <w:szCs w:val="18"/>
                <w:lang w:val="fr-FR" w:eastAsia="fr-FR"/>
              </w:rPr>
            </w:pPr>
            <w:r>
              <w:rPr>
                <w:color w:val="000000"/>
                <w:sz w:val="18"/>
                <w:szCs w:val="18"/>
                <w:lang w:val="fr-FR" w:eastAsia="fr-FR"/>
              </w:rPr>
              <w:t>18-Feb</w:t>
            </w:r>
          </w:p>
        </w:tc>
        <w:tc>
          <w:tcPr>
            <w:tcW w:w="372" w:type="pct"/>
            <w:tcBorders>
              <w:top w:val="nil"/>
              <w:left w:val="nil"/>
              <w:bottom w:val="single" w:sz="4" w:space="0" w:color="auto"/>
              <w:right w:val="single" w:sz="4" w:space="0" w:color="auto"/>
            </w:tcBorders>
            <w:shd w:val="clear" w:color="auto" w:fill="auto"/>
            <w:noWrap/>
            <w:vAlign w:val="bottom"/>
          </w:tcPr>
          <w:p w14:paraId="5132EAFE" w14:textId="77777777" w:rsidR="005A4AF7" w:rsidRPr="000B36E8" w:rsidRDefault="005A4AF7" w:rsidP="005A4AF7">
            <w:pPr>
              <w:jc w:val="center"/>
              <w:rPr>
                <w:color w:val="000000"/>
                <w:sz w:val="18"/>
                <w:szCs w:val="18"/>
                <w:lang w:val="fr-FR" w:eastAsia="fr-FR"/>
              </w:rPr>
            </w:pPr>
          </w:p>
        </w:tc>
        <w:tc>
          <w:tcPr>
            <w:tcW w:w="3385" w:type="pct"/>
            <w:gridSpan w:val="2"/>
            <w:vMerge/>
            <w:tcBorders>
              <w:left w:val="nil"/>
              <w:bottom w:val="single" w:sz="4" w:space="0" w:color="auto"/>
              <w:right w:val="single" w:sz="4" w:space="0" w:color="auto"/>
            </w:tcBorders>
            <w:shd w:val="clear" w:color="auto" w:fill="FFFF00"/>
            <w:noWrap/>
            <w:vAlign w:val="bottom"/>
          </w:tcPr>
          <w:p w14:paraId="4519BC94" w14:textId="7B9A2E49" w:rsidR="005A4AF7" w:rsidRPr="000B36E8" w:rsidRDefault="005A4AF7" w:rsidP="005A4AF7">
            <w:pPr>
              <w:rPr>
                <w:color w:val="000000"/>
                <w:sz w:val="18"/>
                <w:szCs w:val="18"/>
                <w:lang w:val="fr-FR" w:eastAsia="fr-FR"/>
              </w:rPr>
            </w:pPr>
          </w:p>
        </w:tc>
      </w:tr>
      <w:tr w:rsidR="006C7C3A" w:rsidRPr="000B36E8" w14:paraId="7567F692" w14:textId="076440E0" w:rsidTr="00876920">
        <w:trPr>
          <w:gridAfter w:val="3"/>
          <w:wAfter w:w="422" w:type="pct"/>
          <w:trHeight w:hRule="exact" w:val="432"/>
        </w:trPr>
        <w:tc>
          <w:tcPr>
            <w:tcW w:w="142" w:type="pct"/>
            <w:vMerge w:val="restart"/>
            <w:tcBorders>
              <w:top w:val="nil"/>
              <w:left w:val="single" w:sz="4" w:space="0" w:color="auto"/>
              <w:bottom w:val="nil"/>
              <w:right w:val="single" w:sz="4" w:space="0" w:color="auto"/>
            </w:tcBorders>
            <w:shd w:val="clear" w:color="auto" w:fill="auto"/>
            <w:noWrap/>
            <w:vAlign w:val="bottom"/>
            <w:hideMark/>
          </w:tcPr>
          <w:p w14:paraId="666F1615"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7</w:t>
            </w:r>
          </w:p>
        </w:tc>
        <w:tc>
          <w:tcPr>
            <w:tcW w:w="364" w:type="pct"/>
            <w:tcBorders>
              <w:top w:val="nil"/>
              <w:left w:val="nil"/>
              <w:bottom w:val="single" w:sz="4" w:space="0" w:color="auto"/>
              <w:right w:val="single" w:sz="4" w:space="0" w:color="auto"/>
            </w:tcBorders>
            <w:shd w:val="clear" w:color="auto" w:fill="auto"/>
            <w:noWrap/>
            <w:vAlign w:val="bottom"/>
            <w:hideMark/>
          </w:tcPr>
          <w:p w14:paraId="4EAF0F60" w14:textId="0BE77A30" w:rsidR="006C7C3A" w:rsidRPr="000B36E8" w:rsidRDefault="006C7C3A" w:rsidP="006C7C3A">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2CEDB75C" w14:textId="233F4498" w:rsidR="006C7C3A" w:rsidRPr="000B36E8" w:rsidRDefault="006C7C3A" w:rsidP="006C7C3A">
            <w:pPr>
              <w:jc w:val="center"/>
              <w:rPr>
                <w:color w:val="000000"/>
                <w:sz w:val="18"/>
                <w:szCs w:val="18"/>
                <w:lang w:val="fr-FR" w:eastAsia="fr-FR"/>
              </w:rPr>
            </w:pPr>
            <w:r>
              <w:rPr>
                <w:color w:val="000000"/>
                <w:sz w:val="18"/>
                <w:szCs w:val="18"/>
                <w:lang w:val="fr-FR" w:eastAsia="fr-FR"/>
              </w:rPr>
              <w:t>23-Feb</w:t>
            </w:r>
          </w:p>
        </w:tc>
        <w:tc>
          <w:tcPr>
            <w:tcW w:w="372" w:type="pct"/>
            <w:tcBorders>
              <w:top w:val="nil"/>
              <w:left w:val="nil"/>
              <w:bottom w:val="single" w:sz="4" w:space="0" w:color="auto"/>
              <w:right w:val="single" w:sz="4" w:space="0" w:color="auto"/>
            </w:tcBorders>
            <w:shd w:val="clear" w:color="auto" w:fill="auto"/>
            <w:noWrap/>
            <w:vAlign w:val="bottom"/>
            <w:hideMark/>
          </w:tcPr>
          <w:p w14:paraId="36A003F6" w14:textId="5B8BBF6D" w:rsidR="006C7C3A" w:rsidRPr="000B36E8" w:rsidRDefault="006C7C3A" w:rsidP="006C7C3A">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center"/>
          </w:tcPr>
          <w:p w14:paraId="205596DC" w14:textId="5C04A159" w:rsidR="006C7C3A" w:rsidRPr="00A469F3" w:rsidRDefault="006C7C3A" w:rsidP="006C7C3A">
            <w:pPr>
              <w:rPr>
                <w:color w:val="000000"/>
                <w:sz w:val="18"/>
                <w:szCs w:val="18"/>
                <w:lang w:val="en-CA" w:eastAsia="fr-FR"/>
              </w:rPr>
            </w:pPr>
            <w:r w:rsidRPr="005257FE">
              <w:rPr>
                <w:color w:val="000000"/>
                <w:sz w:val="18"/>
                <w:szCs w:val="18"/>
              </w:rPr>
              <w:t>Dr. El Bilali</w:t>
            </w:r>
            <w:r w:rsidR="00FF685F" w:rsidRPr="005257FE">
              <w:rPr>
                <w:color w:val="000000"/>
                <w:sz w:val="18"/>
                <w:szCs w:val="18"/>
              </w:rPr>
              <w:t>:</w:t>
            </w:r>
            <w:r w:rsidRPr="005257FE">
              <w:rPr>
                <w:color w:val="000000"/>
                <w:sz w:val="18"/>
                <w:szCs w:val="18"/>
              </w:rPr>
              <w:t xml:space="preserve">  Chapter </w:t>
            </w:r>
            <w:r w:rsidR="00A469F3">
              <w:rPr>
                <w:color w:val="000000"/>
                <w:sz w:val="18"/>
                <w:szCs w:val="18"/>
              </w:rPr>
              <w:t>4</w:t>
            </w:r>
            <w:r w:rsidRPr="005257FE">
              <w:rPr>
                <w:color w:val="000000"/>
                <w:sz w:val="18"/>
                <w:szCs w:val="18"/>
              </w:rPr>
              <w:t>:</w:t>
            </w:r>
            <w:r w:rsidR="00A469F3">
              <w:rPr>
                <w:color w:val="000000"/>
                <w:sz w:val="18"/>
                <w:szCs w:val="18"/>
              </w:rPr>
              <w:t xml:space="preserve"> Atmosphere-</w:t>
            </w:r>
            <w:r w:rsidRPr="005257FE">
              <w:rPr>
                <w:color w:val="000000"/>
                <w:sz w:val="18"/>
                <w:szCs w:val="18"/>
              </w:rPr>
              <w:t>Global Warming</w:t>
            </w:r>
          </w:p>
        </w:tc>
        <w:tc>
          <w:tcPr>
            <w:tcW w:w="854" w:type="pct"/>
            <w:tcBorders>
              <w:top w:val="nil"/>
              <w:left w:val="single" w:sz="4" w:space="0" w:color="auto"/>
              <w:bottom w:val="single" w:sz="4" w:space="0" w:color="000000"/>
              <w:right w:val="single" w:sz="4" w:space="0" w:color="auto"/>
            </w:tcBorders>
          </w:tcPr>
          <w:p w14:paraId="2C199350" w14:textId="77777777" w:rsidR="006C7C3A" w:rsidRPr="00A469F3" w:rsidRDefault="006C7C3A" w:rsidP="006C7C3A">
            <w:pPr>
              <w:jc w:val="center"/>
              <w:rPr>
                <w:color w:val="000000"/>
                <w:sz w:val="18"/>
                <w:szCs w:val="18"/>
                <w:lang w:val="en-CA" w:eastAsia="fr-FR"/>
              </w:rPr>
            </w:pPr>
          </w:p>
        </w:tc>
      </w:tr>
      <w:tr w:rsidR="006C7C3A" w:rsidRPr="00A469F3" w14:paraId="6DD5556D" w14:textId="6C3537E8" w:rsidTr="00876920">
        <w:trPr>
          <w:gridAfter w:val="3"/>
          <w:wAfter w:w="422" w:type="pct"/>
          <w:trHeight w:hRule="exact" w:val="432"/>
        </w:trPr>
        <w:tc>
          <w:tcPr>
            <w:tcW w:w="142" w:type="pct"/>
            <w:vMerge/>
            <w:tcBorders>
              <w:left w:val="single" w:sz="4" w:space="0" w:color="auto"/>
              <w:bottom w:val="single" w:sz="4" w:space="0" w:color="auto"/>
              <w:right w:val="single" w:sz="4" w:space="0" w:color="auto"/>
            </w:tcBorders>
            <w:vAlign w:val="center"/>
            <w:hideMark/>
          </w:tcPr>
          <w:p w14:paraId="306B3DE5" w14:textId="77777777" w:rsidR="006C7C3A" w:rsidRPr="00A469F3" w:rsidRDefault="006C7C3A" w:rsidP="006C7C3A">
            <w:pPr>
              <w:rPr>
                <w:color w:val="000000"/>
                <w:sz w:val="18"/>
                <w:szCs w:val="18"/>
                <w:lang w:val="en-CA"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1D32419A" w14:textId="2ACA4CE5" w:rsidR="006C7C3A" w:rsidRPr="000B36E8" w:rsidRDefault="006C7C3A" w:rsidP="006C7C3A">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2C0B6865" w14:textId="2EB96AD2" w:rsidR="006C7C3A" w:rsidRPr="000B36E8" w:rsidRDefault="006C7C3A" w:rsidP="006C7C3A">
            <w:pPr>
              <w:jc w:val="center"/>
              <w:rPr>
                <w:color w:val="000000"/>
                <w:sz w:val="18"/>
                <w:szCs w:val="18"/>
                <w:lang w:val="fr-FR" w:eastAsia="fr-FR"/>
              </w:rPr>
            </w:pPr>
            <w:r>
              <w:rPr>
                <w:color w:val="000000"/>
                <w:sz w:val="18"/>
                <w:szCs w:val="18"/>
                <w:lang w:val="fr-FR" w:eastAsia="fr-FR"/>
              </w:rPr>
              <w:t>26-Feb</w:t>
            </w:r>
          </w:p>
        </w:tc>
        <w:tc>
          <w:tcPr>
            <w:tcW w:w="372" w:type="pct"/>
            <w:tcBorders>
              <w:top w:val="nil"/>
              <w:left w:val="nil"/>
              <w:bottom w:val="single" w:sz="4" w:space="0" w:color="auto"/>
              <w:right w:val="single" w:sz="4" w:space="0" w:color="auto"/>
            </w:tcBorders>
            <w:shd w:val="clear" w:color="auto" w:fill="auto"/>
            <w:noWrap/>
            <w:vAlign w:val="bottom"/>
            <w:hideMark/>
          </w:tcPr>
          <w:p w14:paraId="4CB0AE0D" w14:textId="77777777" w:rsidR="006C7C3A" w:rsidRPr="000B36E8" w:rsidRDefault="006C7C3A" w:rsidP="006C7C3A">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center"/>
          </w:tcPr>
          <w:p w14:paraId="31120DE1" w14:textId="780A79F1" w:rsidR="006C7C3A" w:rsidRPr="005257FE" w:rsidRDefault="006C7C3A" w:rsidP="006C7C3A">
            <w:pPr>
              <w:rPr>
                <w:color w:val="000000"/>
                <w:sz w:val="18"/>
                <w:szCs w:val="18"/>
                <w:lang w:val="fr-FR" w:eastAsia="fr-FR"/>
              </w:rPr>
            </w:pPr>
            <w:r w:rsidRPr="005257FE">
              <w:rPr>
                <w:color w:val="000000"/>
                <w:sz w:val="18"/>
                <w:szCs w:val="18"/>
                <w:lang w:val="fr-CA"/>
              </w:rPr>
              <w:t>Dr. El Bilali</w:t>
            </w:r>
            <w:r w:rsidR="00FF685F" w:rsidRPr="005257FE">
              <w:rPr>
                <w:color w:val="000000"/>
                <w:sz w:val="18"/>
                <w:szCs w:val="18"/>
                <w:lang w:val="fr-CA"/>
              </w:rPr>
              <w:t> :</w:t>
            </w:r>
            <w:r w:rsidRPr="005257FE">
              <w:rPr>
                <w:color w:val="000000"/>
                <w:sz w:val="18"/>
                <w:szCs w:val="18"/>
                <w:lang w:val="fr-CA"/>
              </w:rPr>
              <w:t xml:space="preserve">  Chapter </w:t>
            </w:r>
            <w:r w:rsidR="00A469F3">
              <w:rPr>
                <w:color w:val="000000"/>
                <w:sz w:val="18"/>
                <w:szCs w:val="18"/>
                <w:lang w:val="fr-CA"/>
              </w:rPr>
              <w:t>4</w:t>
            </w:r>
            <w:r w:rsidRPr="005257FE">
              <w:rPr>
                <w:color w:val="000000"/>
                <w:sz w:val="18"/>
                <w:szCs w:val="18"/>
                <w:lang w:val="fr-CA"/>
              </w:rPr>
              <w:t xml:space="preserve">: </w:t>
            </w:r>
            <w:r w:rsidR="00A469F3">
              <w:rPr>
                <w:color w:val="000000"/>
                <w:sz w:val="18"/>
                <w:szCs w:val="18"/>
                <w:lang w:val="fr-CA"/>
              </w:rPr>
              <w:t>Atmosphere-</w:t>
            </w:r>
            <w:r w:rsidRPr="005257FE">
              <w:rPr>
                <w:color w:val="000000"/>
                <w:sz w:val="18"/>
                <w:szCs w:val="18"/>
                <w:lang w:val="fr-CA"/>
              </w:rPr>
              <w:t>Ozone Layer</w:t>
            </w:r>
          </w:p>
        </w:tc>
        <w:tc>
          <w:tcPr>
            <w:tcW w:w="854" w:type="pct"/>
            <w:tcBorders>
              <w:top w:val="nil"/>
              <w:left w:val="nil"/>
              <w:bottom w:val="single" w:sz="4" w:space="0" w:color="auto"/>
              <w:right w:val="single" w:sz="4" w:space="0" w:color="auto"/>
            </w:tcBorders>
            <w:shd w:val="clear" w:color="auto" w:fill="auto"/>
          </w:tcPr>
          <w:p w14:paraId="50AEA2EF" w14:textId="21E80A09" w:rsidR="006C7C3A" w:rsidRPr="000B36E8" w:rsidRDefault="006C7C3A" w:rsidP="006C7C3A">
            <w:pPr>
              <w:jc w:val="center"/>
              <w:rPr>
                <w:color w:val="000000"/>
                <w:sz w:val="18"/>
                <w:szCs w:val="18"/>
                <w:lang w:val="fr-FR" w:eastAsia="fr-FR"/>
              </w:rPr>
            </w:pPr>
          </w:p>
        </w:tc>
      </w:tr>
      <w:tr w:rsidR="005A4AF7" w:rsidRPr="000B36E8" w14:paraId="3294F6B8" w14:textId="56AD9B24" w:rsidTr="005A4AF7">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3B1708"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w:t>
            </w:r>
          </w:p>
        </w:tc>
        <w:tc>
          <w:tcPr>
            <w:tcW w:w="364" w:type="pct"/>
            <w:tcBorders>
              <w:top w:val="nil"/>
              <w:left w:val="nil"/>
              <w:bottom w:val="single" w:sz="4" w:space="0" w:color="auto"/>
              <w:right w:val="single" w:sz="4" w:space="0" w:color="auto"/>
            </w:tcBorders>
            <w:shd w:val="clear" w:color="auto" w:fill="auto"/>
            <w:noWrap/>
            <w:vAlign w:val="bottom"/>
            <w:hideMark/>
          </w:tcPr>
          <w:p w14:paraId="71EF5F0D" w14:textId="2D7C6EAE"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071E6B10"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2-Mar</w:t>
            </w:r>
          </w:p>
        </w:tc>
        <w:tc>
          <w:tcPr>
            <w:tcW w:w="372" w:type="pct"/>
            <w:tcBorders>
              <w:top w:val="nil"/>
              <w:left w:val="nil"/>
              <w:bottom w:val="single" w:sz="4" w:space="0" w:color="auto"/>
              <w:right w:val="single" w:sz="4" w:space="0" w:color="auto"/>
            </w:tcBorders>
            <w:shd w:val="clear" w:color="auto" w:fill="auto"/>
            <w:noWrap/>
            <w:vAlign w:val="bottom"/>
            <w:hideMark/>
          </w:tcPr>
          <w:p w14:paraId="34FE09AC" w14:textId="500BF2D3"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bottom"/>
          </w:tcPr>
          <w:p w14:paraId="1291179D" w14:textId="5BE9A311" w:rsidR="005A4AF7" w:rsidRPr="000B36E8" w:rsidRDefault="005A4AF7" w:rsidP="005A4AF7">
            <w:pPr>
              <w:rPr>
                <w:color w:val="000000"/>
                <w:sz w:val="18"/>
                <w:szCs w:val="18"/>
                <w:lang w:eastAsia="fr-FR"/>
              </w:rPr>
            </w:pPr>
            <w:r w:rsidRPr="000B36E8">
              <w:rPr>
                <w:color w:val="000000"/>
                <w:sz w:val="18"/>
                <w:szCs w:val="18"/>
                <w:lang w:eastAsia="fr-FR"/>
              </w:rPr>
              <w:t>Dr. Bataille: Evolution and biodiversity</w:t>
            </w:r>
          </w:p>
        </w:tc>
        <w:tc>
          <w:tcPr>
            <w:tcW w:w="854" w:type="pct"/>
            <w:tcBorders>
              <w:top w:val="nil"/>
              <w:left w:val="single" w:sz="4" w:space="0" w:color="auto"/>
              <w:bottom w:val="single" w:sz="4" w:space="0" w:color="000000"/>
              <w:right w:val="single" w:sz="4" w:space="0" w:color="auto"/>
            </w:tcBorders>
          </w:tcPr>
          <w:p w14:paraId="5D2598A1" w14:textId="77777777" w:rsidR="005A4AF7" w:rsidRPr="000B36E8" w:rsidRDefault="005A4AF7" w:rsidP="005A4AF7">
            <w:pPr>
              <w:jc w:val="center"/>
              <w:rPr>
                <w:color w:val="000000"/>
                <w:sz w:val="18"/>
                <w:szCs w:val="18"/>
                <w:lang w:eastAsia="fr-FR"/>
              </w:rPr>
            </w:pPr>
          </w:p>
        </w:tc>
      </w:tr>
      <w:tr w:rsidR="005A4AF7" w:rsidRPr="000B36E8" w14:paraId="6A5845A6" w14:textId="065D4F8E"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17C9CBCF" w14:textId="77777777" w:rsidR="005A4AF7" w:rsidRPr="000B36E8" w:rsidRDefault="005A4AF7" w:rsidP="005A4AF7">
            <w:pPr>
              <w:rPr>
                <w:color w:val="000000"/>
                <w:sz w:val="18"/>
                <w:szCs w:val="18"/>
                <w:lang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339C8B4F" w14:textId="6488A40F"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179917A4"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05-Mar</w:t>
            </w:r>
          </w:p>
        </w:tc>
        <w:tc>
          <w:tcPr>
            <w:tcW w:w="372" w:type="pct"/>
            <w:tcBorders>
              <w:top w:val="nil"/>
              <w:left w:val="nil"/>
              <w:bottom w:val="single" w:sz="4" w:space="0" w:color="auto"/>
              <w:right w:val="single" w:sz="4" w:space="0" w:color="auto"/>
            </w:tcBorders>
            <w:shd w:val="clear" w:color="auto" w:fill="auto"/>
            <w:noWrap/>
            <w:vAlign w:val="bottom"/>
            <w:hideMark/>
          </w:tcPr>
          <w:p w14:paraId="672C9C0F"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356BCF1B" w14:textId="26B3AD12" w:rsidR="005A4AF7" w:rsidRPr="000B36E8" w:rsidRDefault="005A4AF7" w:rsidP="005A4AF7">
            <w:pPr>
              <w:rPr>
                <w:color w:val="000000"/>
                <w:sz w:val="18"/>
                <w:szCs w:val="18"/>
                <w:lang w:eastAsia="fr-FR"/>
              </w:rPr>
            </w:pPr>
            <w:r w:rsidRPr="000B36E8">
              <w:rPr>
                <w:color w:val="000000"/>
                <w:sz w:val="18"/>
                <w:szCs w:val="18"/>
                <w:lang w:val="fr-FR" w:eastAsia="fr-FR"/>
              </w:rPr>
              <w:t xml:space="preserve">Dr. Bataille : </w:t>
            </w:r>
            <w:r w:rsidRPr="000B36E8">
              <w:rPr>
                <w:color w:val="000000"/>
                <w:sz w:val="18"/>
                <w:szCs w:val="18"/>
                <w:lang w:eastAsia="fr-FR"/>
              </w:rPr>
              <w:t>Population Ecology Invited (Dr. Jean Noel Candau)</w:t>
            </w:r>
          </w:p>
        </w:tc>
        <w:tc>
          <w:tcPr>
            <w:tcW w:w="854" w:type="pct"/>
            <w:tcBorders>
              <w:top w:val="nil"/>
              <w:left w:val="nil"/>
              <w:bottom w:val="single" w:sz="4" w:space="0" w:color="auto"/>
              <w:right w:val="single" w:sz="4" w:space="0" w:color="auto"/>
            </w:tcBorders>
          </w:tcPr>
          <w:p w14:paraId="44C19FC0" w14:textId="25FAB0AE" w:rsidR="005A4AF7" w:rsidRPr="000B36E8" w:rsidRDefault="005A4AF7" w:rsidP="005A4AF7">
            <w:pPr>
              <w:jc w:val="center"/>
              <w:rPr>
                <w:color w:val="000000"/>
                <w:sz w:val="18"/>
                <w:szCs w:val="18"/>
                <w:lang w:eastAsia="fr-FR"/>
              </w:rPr>
            </w:pPr>
          </w:p>
        </w:tc>
      </w:tr>
      <w:tr w:rsidR="005A4AF7" w:rsidRPr="000B36E8" w14:paraId="05AC4558" w14:textId="531A662F" w:rsidTr="005A4AF7">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74F09B"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9</w:t>
            </w:r>
          </w:p>
        </w:tc>
        <w:tc>
          <w:tcPr>
            <w:tcW w:w="364" w:type="pct"/>
            <w:tcBorders>
              <w:top w:val="nil"/>
              <w:left w:val="nil"/>
              <w:bottom w:val="single" w:sz="4" w:space="0" w:color="auto"/>
              <w:right w:val="single" w:sz="4" w:space="0" w:color="auto"/>
            </w:tcBorders>
            <w:shd w:val="clear" w:color="auto" w:fill="auto"/>
            <w:noWrap/>
            <w:vAlign w:val="bottom"/>
            <w:hideMark/>
          </w:tcPr>
          <w:p w14:paraId="3C3F5B73" w14:textId="573F7F08"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65A42F41"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9-Mar</w:t>
            </w:r>
          </w:p>
        </w:tc>
        <w:tc>
          <w:tcPr>
            <w:tcW w:w="372" w:type="pct"/>
            <w:tcBorders>
              <w:top w:val="nil"/>
              <w:left w:val="nil"/>
              <w:bottom w:val="single" w:sz="4" w:space="0" w:color="auto"/>
              <w:right w:val="single" w:sz="4" w:space="0" w:color="auto"/>
            </w:tcBorders>
            <w:shd w:val="clear" w:color="auto" w:fill="auto"/>
            <w:noWrap/>
            <w:vAlign w:val="bottom"/>
            <w:hideMark/>
          </w:tcPr>
          <w:p w14:paraId="66B5C0B4" w14:textId="52E9FD83"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bottom"/>
          </w:tcPr>
          <w:p w14:paraId="798BDF7A" w14:textId="5232271A" w:rsidR="005A4AF7" w:rsidRPr="000B36E8" w:rsidRDefault="005A4AF7" w:rsidP="005A4AF7">
            <w:pPr>
              <w:rPr>
                <w:color w:val="000000"/>
                <w:sz w:val="18"/>
                <w:szCs w:val="18"/>
                <w:lang w:val="fr-FR" w:eastAsia="fr-FR"/>
              </w:rPr>
            </w:pPr>
            <w:r w:rsidRPr="000B36E8">
              <w:rPr>
                <w:color w:val="000000"/>
                <w:sz w:val="18"/>
                <w:szCs w:val="18"/>
                <w:lang w:val="fr-FR" w:eastAsia="fr-FR"/>
              </w:rPr>
              <w:t>Dr. Bataille : Community Ecology</w:t>
            </w:r>
          </w:p>
        </w:tc>
        <w:tc>
          <w:tcPr>
            <w:tcW w:w="854" w:type="pct"/>
            <w:tcBorders>
              <w:top w:val="nil"/>
              <w:left w:val="single" w:sz="4" w:space="0" w:color="auto"/>
              <w:bottom w:val="single" w:sz="4" w:space="0" w:color="000000"/>
              <w:right w:val="single" w:sz="4" w:space="0" w:color="auto"/>
            </w:tcBorders>
          </w:tcPr>
          <w:p w14:paraId="36CF0652" w14:textId="77777777" w:rsidR="005A4AF7" w:rsidRPr="000B36E8" w:rsidRDefault="005A4AF7" w:rsidP="005A4AF7">
            <w:pPr>
              <w:jc w:val="center"/>
              <w:rPr>
                <w:color w:val="000000"/>
                <w:sz w:val="18"/>
                <w:szCs w:val="18"/>
                <w:lang w:val="fr-FR" w:eastAsia="fr-FR"/>
              </w:rPr>
            </w:pPr>
          </w:p>
        </w:tc>
      </w:tr>
      <w:tr w:rsidR="005A4AF7" w:rsidRPr="000B36E8" w14:paraId="633DA402" w14:textId="3F324B2F"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3CECE349" w14:textId="77777777" w:rsidR="005A4AF7" w:rsidRPr="000B36E8" w:rsidRDefault="005A4AF7" w:rsidP="005A4AF7">
            <w:pPr>
              <w:rPr>
                <w:color w:val="000000"/>
                <w:sz w:val="18"/>
                <w:szCs w:val="18"/>
                <w:lang w:val="fr-FR"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66D848B3" w14:textId="2ABA40C1"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1269EB6C"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12-Mar</w:t>
            </w:r>
          </w:p>
        </w:tc>
        <w:tc>
          <w:tcPr>
            <w:tcW w:w="372" w:type="pct"/>
            <w:tcBorders>
              <w:top w:val="nil"/>
              <w:left w:val="nil"/>
              <w:bottom w:val="single" w:sz="4" w:space="0" w:color="auto"/>
              <w:right w:val="single" w:sz="4" w:space="0" w:color="auto"/>
            </w:tcBorders>
            <w:shd w:val="clear" w:color="auto" w:fill="auto"/>
            <w:noWrap/>
            <w:vAlign w:val="bottom"/>
            <w:hideMark/>
          </w:tcPr>
          <w:p w14:paraId="04795366"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3D811645" w14:textId="307BEA10" w:rsidR="005A4AF7" w:rsidRPr="000B36E8" w:rsidRDefault="005A4AF7" w:rsidP="005A4AF7">
            <w:pPr>
              <w:rPr>
                <w:color w:val="000000"/>
                <w:sz w:val="18"/>
                <w:szCs w:val="18"/>
                <w:lang w:eastAsia="fr-FR"/>
              </w:rPr>
            </w:pPr>
            <w:r w:rsidRPr="000B36E8">
              <w:rPr>
                <w:color w:val="000000"/>
                <w:sz w:val="18"/>
                <w:szCs w:val="18"/>
                <w:lang w:eastAsia="fr-FR"/>
              </w:rPr>
              <w:t>Dr. Bataille: Invasive Species (City of Ottawa)</w:t>
            </w:r>
          </w:p>
        </w:tc>
        <w:tc>
          <w:tcPr>
            <w:tcW w:w="854" w:type="pct"/>
            <w:tcBorders>
              <w:top w:val="nil"/>
              <w:left w:val="nil"/>
              <w:bottom w:val="single" w:sz="4" w:space="0" w:color="auto"/>
              <w:right w:val="single" w:sz="4" w:space="0" w:color="auto"/>
            </w:tcBorders>
          </w:tcPr>
          <w:p w14:paraId="077B2A49" w14:textId="29979B48" w:rsidR="005A4AF7" w:rsidRPr="000B36E8" w:rsidRDefault="005A4AF7" w:rsidP="005A4AF7">
            <w:pPr>
              <w:jc w:val="center"/>
              <w:rPr>
                <w:color w:val="000000"/>
                <w:sz w:val="18"/>
                <w:szCs w:val="18"/>
                <w:lang w:val="fr-FR" w:eastAsia="fr-FR"/>
              </w:rPr>
            </w:pPr>
            <w:r w:rsidRPr="000B36E8">
              <w:rPr>
                <w:color w:val="000000"/>
                <w:sz w:val="18"/>
                <w:szCs w:val="18"/>
                <w:lang w:val="fr-FR" w:eastAsia="fr-FR"/>
              </w:rPr>
              <w:t>Assignment 3</w:t>
            </w:r>
          </w:p>
        </w:tc>
      </w:tr>
      <w:tr w:rsidR="005A4AF7" w:rsidRPr="000B36E8" w14:paraId="61946B87" w14:textId="1B11EEB1" w:rsidTr="005A4AF7">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C9B95E"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w:t>
            </w:r>
          </w:p>
        </w:tc>
        <w:tc>
          <w:tcPr>
            <w:tcW w:w="364" w:type="pct"/>
            <w:tcBorders>
              <w:top w:val="nil"/>
              <w:left w:val="nil"/>
              <w:bottom w:val="single" w:sz="4" w:space="0" w:color="auto"/>
              <w:right w:val="single" w:sz="4" w:space="0" w:color="auto"/>
            </w:tcBorders>
            <w:shd w:val="clear" w:color="auto" w:fill="auto"/>
            <w:noWrap/>
            <w:vAlign w:val="bottom"/>
            <w:hideMark/>
          </w:tcPr>
          <w:p w14:paraId="2BD9206B" w14:textId="08581227"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43BD7779"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16-Mar</w:t>
            </w:r>
          </w:p>
        </w:tc>
        <w:tc>
          <w:tcPr>
            <w:tcW w:w="372" w:type="pct"/>
            <w:tcBorders>
              <w:top w:val="nil"/>
              <w:left w:val="nil"/>
              <w:bottom w:val="single" w:sz="4" w:space="0" w:color="auto"/>
              <w:right w:val="single" w:sz="4" w:space="0" w:color="auto"/>
            </w:tcBorders>
            <w:shd w:val="clear" w:color="auto" w:fill="auto"/>
            <w:noWrap/>
            <w:vAlign w:val="bottom"/>
            <w:hideMark/>
          </w:tcPr>
          <w:p w14:paraId="569D2530" w14:textId="7C149560"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bottom"/>
          </w:tcPr>
          <w:p w14:paraId="0C49FABE" w14:textId="482380FB" w:rsidR="005A4AF7" w:rsidRPr="000B36E8" w:rsidRDefault="005A4AF7" w:rsidP="005A4AF7">
            <w:pPr>
              <w:rPr>
                <w:color w:val="000000"/>
                <w:sz w:val="18"/>
                <w:szCs w:val="18"/>
                <w:lang w:eastAsia="fr-FR"/>
              </w:rPr>
            </w:pPr>
            <w:r w:rsidRPr="000B36E8">
              <w:rPr>
                <w:color w:val="000000"/>
                <w:sz w:val="18"/>
                <w:szCs w:val="18"/>
                <w:lang w:eastAsia="fr-FR"/>
              </w:rPr>
              <w:t>Dr. Bataille: Ecosystem Ecology</w:t>
            </w:r>
          </w:p>
        </w:tc>
        <w:tc>
          <w:tcPr>
            <w:tcW w:w="854" w:type="pct"/>
            <w:tcBorders>
              <w:top w:val="nil"/>
              <w:left w:val="single" w:sz="4" w:space="0" w:color="auto"/>
              <w:bottom w:val="single" w:sz="4" w:space="0" w:color="000000"/>
              <w:right w:val="single" w:sz="4" w:space="0" w:color="auto"/>
            </w:tcBorders>
          </w:tcPr>
          <w:p w14:paraId="19FEAA4F" w14:textId="77777777" w:rsidR="005A4AF7" w:rsidRPr="000B36E8" w:rsidRDefault="005A4AF7" w:rsidP="005A4AF7">
            <w:pPr>
              <w:jc w:val="center"/>
              <w:rPr>
                <w:color w:val="000000"/>
                <w:sz w:val="18"/>
                <w:szCs w:val="18"/>
                <w:lang w:eastAsia="fr-FR"/>
              </w:rPr>
            </w:pPr>
          </w:p>
        </w:tc>
      </w:tr>
      <w:tr w:rsidR="005A4AF7" w:rsidRPr="000B36E8" w14:paraId="7E4E9D25" w14:textId="59D86068"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15EE14DA" w14:textId="77777777" w:rsidR="005A4AF7" w:rsidRPr="000B36E8" w:rsidRDefault="005A4AF7" w:rsidP="005A4AF7">
            <w:pPr>
              <w:rPr>
                <w:color w:val="000000"/>
                <w:sz w:val="18"/>
                <w:szCs w:val="18"/>
                <w:lang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69A2BDDE" w14:textId="30BDBA95"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235AE337"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19-Mar</w:t>
            </w:r>
          </w:p>
        </w:tc>
        <w:tc>
          <w:tcPr>
            <w:tcW w:w="372" w:type="pct"/>
            <w:tcBorders>
              <w:top w:val="nil"/>
              <w:left w:val="nil"/>
              <w:bottom w:val="single" w:sz="4" w:space="0" w:color="auto"/>
              <w:right w:val="single" w:sz="4" w:space="0" w:color="auto"/>
            </w:tcBorders>
            <w:shd w:val="clear" w:color="auto" w:fill="auto"/>
            <w:noWrap/>
            <w:vAlign w:val="bottom"/>
            <w:hideMark/>
          </w:tcPr>
          <w:p w14:paraId="70CB683B"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466A8290" w14:textId="57DDA0AA" w:rsidR="005A4AF7" w:rsidRPr="000B36E8" w:rsidRDefault="005A4AF7" w:rsidP="005A4AF7">
            <w:pPr>
              <w:rPr>
                <w:color w:val="000000"/>
                <w:sz w:val="18"/>
                <w:szCs w:val="18"/>
                <w:lang w:val="fr-CA" w:eastAsia="fr-FR"/>
              </w:rPr>
            </w:pPr>
            <w:r w:rsidRPr="000B36E8">
              <w:rPr>
                <w:color w:val="000000"/>
                <w:sz w:val="18"/>
                <w:szCs w:val="18"/>
                <w:lang w:val="fr-FR" w:eastAsia="fr-FR"/>
              </w:rPr>
              <w:t xml:space="preserve">Dr. Bataille : </w:t>
            </w:r>
            <w:r w:rsidRPr="000B36E8">
              <w:rPr>
                <w:color w:val="000000"/>
                <w:sz w:val="18"/>
                <w:szCs w:val="18"/>
                <w:lang w:val="fr-CA" w:eastAsia="fr-FR"/>
              </w:rPr>
              <w:t>Biogeochemical cycles</w:t>
            </w:r>
          </w:p>
        </w:tc>
        <w:tc>
          <w:tcPr>
            <w:tcW w:w="854" w:type="pct"/>
            <w:tcBorders>
              <w:top w:val="nil"/>
              <w:left w:val="nil"/>
              <w:bottom w:val="single" w:sz="4" w:space="0" w:color="auto"/>
              <w:right w:val="single" w:sz="4" w:space="0" w:color="auto"/>
            </w:tcBorders>
          </w:tcPr>
          <w:p w14:paraId="5CF7491A" w14:textId="3DB69A6E" w:rsidR="005A4AF7" w:rsidRPr="000B36E8" w:rsidRDefault="005A4AF7" w:rsidP="005A4AF7">
            <w:pPr>
              <w:jc w:val="center"/>
              <w:rPr>
                <w:color w:val="000000"/>
                <w:sz w:val="18"/>
                <w:szCs w:val="18"/>
                <w:lang w:val="fr-CA" w:eastAsia="fr-FR"/>
              </w:rPr>
            </w:pPr>
          </w:p>
        </w:tc>
      </w:tr>
      <w:tr w:rsidR="005A4AF7" w:rsidRPr="000B36E8" w14:paraId="1DB3E780" w14:textId="15BC43B0" w:rsidTr="005A4AF7">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EF8D27"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11</w:t>
            </w:r>
          </w:p>
        </w:tc>
        <w:tc>
          <w:tcPr>
            <w:tcW w:w="364" w:type="pct"/>
            <w:tcBorders>
              <w:top w:val="nil"/>
              <w:left w:val="nil"/>
              <w:bottom w:val="single" w:sz="4" w:space="0" w:color="auto"/>
              <w:right w:val="single" w:sz="4" w:space="0" w:color="auto"/>
            </w:tcBorders>
            <w:shd w:val="clear" w:color="auto" w:fill="auto"/>
            <w:noWrap/>
            <w:vAlign w:val="bottom"/>
            <w:hideMark/>
          </w:tcPr>
          <w:p w14:paraId="0906DCA0" w14:textId="5C7BC14E"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674A963A"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23-Mar</w:t>
            </w:r>
          </w:p>
        </w:tc>
        <w:tc>
          <w:tcPr>
            <w:tcW w:w="372" w:type="pct"/>
            <w:tcBorders>
              <w:top w:val="nil"/>
              <w:left w:val="nil"/>
              <w:bottom w:val="single" w:sz="4" w:space="0" w:color="auto"/>
              <w:right w:val="single" w:sz="4" w:space="0" w:color="auto"/>
            </w:tcBorders>
            <w:shd w:val="clear" w:color="auto" w:fill="auto"/>
            <w:noWrap/>
            <w:vAlign w:val="bottom"/>
            <w:hideMark/>
          </w:tcPr>
          <w:p w14:paraId="33722070" w14:textId="56792275"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vAlign w:val="bottom"/>
          </w:tcPr>
          <w:p w14:paraId="6026727B" w14:textId="3F36E28D" w:rsidR="005A4AF7" w:rsidRPr="000B36E8" w:rsidRDefault="005A4AF7" w:rsidP="005A4AF7">
            <w:pPr>
              <w:rPr>
                <w:color w:val="000000"/>
                <w:sz w:val="18"/>
                <w:szCs w:val="18"/>
                <w:lang w:eastAsia="fr-FR"/>
              </w:rPr>
            </w:pPr>
            <w:r w:rsidRPr="000B36E8">
              <w:rPr>
                <w:color w:val="000000"/>
                <w:sz w:val="18"/>
                <w:szCs w:val="18"/>
                <w:lang w:eastAsia="fr-FR"/>
              </w:rPr>
              <w:t xml:space="preserve">Dr. Bataille : Population &amp; Ecological Footprint </w:t>
            </w:r>
            <w:r>
              <w:rPr>
                <w:color w:val="000000"/>
                <w:sz w:val="18"/>
                <w:szCs w:val="18"/>
                <w:lang w:eastAsia="fr-FR"/>
              </w:rPr>
              <w:t>(</w:t>
            </w:r>
            <w:r w:rsidRPr="000B36E8">
              <w:rPr>
                <w:color w:val="000000"/>
                <w:sz w:val="18"/>
                <w:szCs w:val="18"/>
                <w:lang w:eastAsia="fr-FR"/>
              </w:rPr>
              <w:t>Sustainable</w:t>
            </w:r>
            <w:r>
              <w:rPr>
                <w:color w:val="000000"/>
                <w:sz w:val="18"/>
                <w:szCs w:val="18"/>
                <w:lang w:eastAsia="fr-FR"/>
              </w:rPr>
              <w:t xml:space="preserve"> </w:t>
            </w:r>
            <w:r w:rsidRPr="000B36E8">
              <w:rPr>
                <w:color w:val="000000"/>
                <w:sz w:val="18"/>
                <w:szCs w:val="18"/>
                <w:lang w:eastAsia="fr-FR"/>
              </w:rPr>
              <w:t>Ottawa)</w:t>
            </w:r>
          </w:p>
        </w:tc>
        <w:tc>
          <w:tcPr>
            <w:tcW w:w="854" w:type="pct"/>
            <w:tcBorders>
              <w:top w:val="nil"/>
              <w:left w:val="single" w:sz="4" w:space="0" w:color="auto"/>
              <w:bottom w:val="single" w:sz="4" w:space="0" w:color="000000"/>
              <w:right w:val="single" w:sz="4" w:space="0" w:color="auto"/>
            </w:tcBorders>
          </w:tcPr>
          <w:p w14:paraId="727D7739" w14:textId="7B23A957" w:rsidR="005A4AF7" w:rsidRPr="000B36E8" w:rsidRDefault="005A4AF7" w:rsidP="005A4AF7">
            <w:pPr>
              <w:jc w:val="center"/>
              <w:rPr>
                <w:color w:val="000000"/>
                <w:sz w:val="18"/>
                <w:szCs w:val="18"/>
                <w:lang w:eastAsia="fr-FR"/>
              </w:rPr>
            </w:pPr>
          </w:p>
        </w:tc>
      </w:tr>
      <w:tr w:rsidR="005A4AF7" w:rsidRPr="000B36E8" w14:paraId="72771116" w14:textId="5253C010"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19C4E960" w14:textId="77777777" w:rsidR="005A4AF7" w:rsidRPr="000B36E8" w:rsidRDefault="005A4AF7" w:rsidP="005A4AF7">
            <w:pPr>
              <w:rPr>
                <w:color w:val="000000"/>
                <w:sz w:val="18"/>
                <w:szCs w:val="18"/>
                <w:lang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3239D37B" w14:textId="1329839D"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6F72D3B9"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26-Mar</w:t>
            </w:r>
          </w:p>
        </w:tc>
        <w:tc>
          <w:tcPr>
            <w:tcW w:w="372" w:type="pct"/>
            <w:tcBorders>
              <w:top w:val="nil"/>
              <w:left w:val="nil"/>
              <w:bottom w:val="single" w:sz="4" w:space="0" w:color="auto"/>
              <w:right w:val="single" w:sz="4" w:space="0" w:color="auto"/>
            </w:tcBorders>
            <w:shd w:val="clear" w:color="auto" w:fill="auto"/>
            <w:noWrap/>
            <w:vAlign w:val="bottom"/>
            <w:hideMark/>
          </w:tcPr>
          <w:p w14:paraId="23314955"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054B248C" w14:textId="62569BFA" w:rsidR="005A4AF7" w:rsidRPr="000B36E8" w:rsidRDefault="005A4AF7" w:rsidP="005A4AF7">
            <w:pPr>
              <w:rPr>
                <w:color w:val="000000"/>
                <w:sz w:val="18"/>
                <w:szCs w:val="18"/>
                <w:lang w:val="fr-FR" w:eastAsia="fr-FR"/>
              </w:rPr>
            </w:pPr>
            <w:r w:rsidRPr="000B36E8">
              <w:rPr>
                <w:color w:val="000000"/>
                <w:sz w:val="18"/>
                <w:szCs w:val="18"/>
                <w:lang w:val="fr-FR" w:eastAsia="fr-FR"/>
              </w:rPr>
              <w:t>EXAM 2</w:t>
            </w:r>
          </w:p>
          <w:p w14:paraId="34D715BA" w14:textId="7D82C240" w:rsidR="005A4AF7" w:rsidRPr="000B36E8" w:rsidRDefault="005A4AF7" w:rsidP="005A4AF7">
            <w:pPr>
              <w:rPr>
                <w:color w:val="000000"/>
                <w:sz w:val="18"/>
                <w:szCs w:val="18"/>
                <w:lang w:val="fr-FR" w:eastAsia="fr-FR"/>
              </w:rPr>
            </w:pPr>
          </w:p>
        </w:tc>
        <w:tc>
          <w:tcPr>
            <w:tcW w:w="854" w:type="pct"/>
            <w:tcBorders>
              <w:top w:val="nil"/>
              <w:left w:val="nil"/>
              <w:bottom w:val="single" w:sz="4" w:space="0" w:color="auto"/>
              <w:right w:val="single" w:sz="4" w:space="0" w:color="auto"/>
            </w:tcBorders>
          </w:tcPr>
          <w:p w14:paraId="71FC177A" w14:textId="081BFC22" w:rsidR="005A4AF7" w:rsidRPr="000B36E8" w:rsidRDefault="005A4AF7" w:rsidP="005A4AF7">
            <w:pPr>
              <w:jc w:val="center"/>
              <w:rPr>
                <w:color w:val="000000"/>
                <w:sz w:val="18"/>
                <w:szCs w:val="18"/>
                <w:lang w:val="fr-FR" w:eastAsia="fr-FR"/>
              </w:rPr>
            </w:pPr>
          </w:p>
        </w:tc>
      </w:tr>
      <w:tr w:rsidR="005A4AF7" w:rsidRPr="002551D7" w14:paraId="756460C2" w14:textId="6F1D9236" w:rsidTr="005A4AF7">
        <w:trPr>
          <w:gridAfter w:val="3"/>
          <w:wAfter w:w="422" w:type="pct"/>
          <w:trHeight w:hRule="exact" w:val="432"/>
        </w:trPr>
        <w:tc>
          <w:tcPr>
            <w:tcW w:w="1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D775F9"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12</w:t>
            </w:r>
          </w:p>
        </w:tc>
        <w:tc>
          <w:tcPr>
            <w:tcW w:w="364" w:type="pct"/>
            <w:tcBorders>
              <w:top w:val="nil"/>
              <w:left w:val="nil"/>
              <w:bottom w:val="single" w:sz="4" w:space="0" w:color="auto"/>
              <w:right w:val="single" w:sz="4" w:space="0" w:color="auto"/>
            </w:tcBorders>
            <w:shd w:val="clear" w:color="auto" w:fill="auto"/>
            <w:noWrap/>
            <w:vAlign w:val="bottom"/>
            <w:hideMark/>
          </w:tcPr>
          <w:p w14:paraId="50D5AA65" w14:textId="2259426F"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hideMark/>
          </w:tcPr>
          <w:p w14:paraId="2FF6D5D6"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30-Mar</w:t>
            </w:r>
          </w:p>
        </w:tc>
        <w:tc>
          <w:tcPr>
            <w:tcW w:w="372" w:type="pct"/>
            <w:tcBorders>
              <w:top w:val="nil"/>
              <w:left w:val="nil"/>
              <w:bottom w:val="single" w:sz="4" w:space="0" w:color="auto"/>
              <w:right w:val="single" w:sz="4" w:space="0" w:color="auto"/>
            </w:tcBorders>
            <w:shd w:val="clear" w:color="auto" w:fill="auto"/>
            <w:noWrap/>
            <w:vAlign w:val="bottom"/>
            <w:hideMark/>
          </w:tcPr>
          <w:p w14:paraId="2B7630DC" w14:textId="3286007C"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single" w:sz="4" w:space="0" w:color="auto"/>
              <w:bottom w:val="single" w:sz="4" w:space="0" w:color="000000"/>
              <w:right w:val="single" w:sz="4" w:space="0" w:color="auto"/>
            </w:tcBorders>
            <w:shd w:val="clear" w:color="auto" w:fill="auto"/>
            <w:noWrap/>
            <w:vAlign w:val="bottom"/>
          </w:tcPr>
          <w:p w14:paraId="76A6A350" w14:textId="07BB2FD0" w:rsidR="005A4AF7" w:rsidRPr="002551D7" w:rsidRDefault="005A4AF7" w:rsidP="005A4AF7">
            <w:pPr>
              <w:rPr>
                <w:color w:val="000000"/>
                <w:sz w:val="18"/>
                <w:szCs w:val="18"/>
                <w:lang w:eastAsia="fr-FR"/>
              </w:rPr>
            </w:pPr>
            <w:r w:rsidRPr="002551D7">
              <w:rPr>
                <w:color w:val="000000"/>
                <w:sz w:val="18"/>
                <w:szCs w:val="18"/>
                <w:lang w:eastAsia="fr-FR"/>
              </w:rPr>
              <w:t>Dr. Bataille : Food production and soils (F</w:t>
            </w:r>
            <w:r>
              <w:rPr>
                <w:color w:val="000000"/>
                <w:sz w:val="18"/>
                <w:szCs w:val="18"/>
                <w:lang w:eastAsia="fr-FR"/>
              </w:rPr>
              <w:t>arming association)</w:t>
            </w:r>
          </w:p>
        </w:tc>
        <w:tc>
          <w:tcPr>
            <w:tcW w:w="854" w:type="pct"/>
            <w:tcBorders>
              <w:top w:val="nil"/>
              <w:left w:val="single" w:sz="4" w:space="0" w:color="auto"/>
              <w:bottom w:val="single" w:sz="4" w:space="0" w:color="000000"/>
              <w:right w:val="single" w:sz="4" w:space="0" w:color="auto"/>
            </w:tcBorders>
          </w:tcPr>
          <w:p w14:paraId="5C7F1B39" w14:textId="77777777" w:rsidR="005A4AF7" w:rsidRPr="002551D7" w:rsidRDefault="005A4AF7" w:rsidP="005A4AF7">
            <w:pPr>
              <w:jc w:val="center"/>
              <w:rPr>
                <w:color w:val="000000"/>
                <w:sz w:val="18"/>
                <w:szCs w:val="18"/>
                <w:lang w:eastAsia="fr-FR"/>
              </w:rPr>
            </w:pPr>
          </w:p>
        </w:tc>
      </w:tr>
      <w:tr w:rsidR="005A4AF7" w:rsidRPr="000B36E8" w14:paraId="36BF3247" w14:textId="1344526B" w:rsidTr="005A4AF7">
        <w:trPr>
          <w:gridAfter w:val="3"/>
          <w:wAfter w:w="422" w:type="pct"/>
          <w:trHeight w:hRule="exact" w:val="432"/>
        </w:trPr>
        <w:tc>
          <w:tcPr>
            <w:tcW w:w="142" w:type="pct"/>
            <w:vMerge/>
            <w:tcBorders>
              <w:top w:val="nil"/>
              <w:left w:val="single" w:sz="4" w:space="0" w:color="auto"/>
              <w:bottom w:val="single" w:sz="4" w:space="0" w:color="auto"/>
              <w:right w:val="single" w:sz="4" w:space="0" w:color="auto"/>
            </w:tcBorders>
            <w:vAlign w:val="center"/>
            <w:hideMark/>
          </w:tcPr>
          <w:p w14:paraId="26E0DD67" w14:textId="77777777" w:rsidR="005A4AF7" w:rsidRPr="002551D7" w:rsidRDefault="005A4AF7" w:rsidP="005A4AF7">
            <w:pPr>
              <w:rPr>
                <w:color w:val="000000"/>
                <w:sz w:val="18"/>
                <w:szCs w:val="18"/>
                <w:lang w:eastAsia="fr-FR"/>
              </w:rPr>
            </w:pPr>
          </w:p>
        </w:tc>
        <w:tc>
          <w:tcPr>
            <w:tcW w:w="364" w:type="pct"/>
            <w:tcBorders>
              <w:top w:val="nil"/>
              <w:left w:val="nil"/>
              <w:bottom w:val="single" w:sz="4" w:space="0" w:color="auto"/>
              <w:right w:val="single" w:sz="4" w:space="0" w:color="auto"/>
            </w:tcBorders>
            <w:shd w:val="clear" w:color="auto" w:fill="auto"/>
            <w:noWrap/>
            <w:vAlign w:val="bottom"/>
            <w:hideMark/>
          </w:tcPr>
          <w:p w14:paraId="1B9A73B0" w14:textId="6BBBD795"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hideMark/>
          </w:tcPr>
          <w:p w14:paraId="0F54F46B"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02-Apr</w:t>
            </w:r>
          </w:p>
        </w:tc>
        <w:tc>
          <w:tcPr>
            <w:tcW w:w="372" w:type="pct"/>
            <w:tcBorders>
              <w:top w:val="nil"/>
              <w:left w:val="nil"/>
              <w:bottom w:val="single" w:sz="4" w:space="0" w:color="auto"/>
              <w:right w:val="single" w:sz="4" w:space="0" w:color="auto"/>
            </w:tcBorders>
            <w:shd w:val="clear" w:color="auto" w:fill="auto"/>
            <w:noWrap/>
            <w:vAlign w:val="bottom"/>
            <w:hideMark/>
          </w:tcPr>
          <w:p w14:paraId="4931594E"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053BD42A" w14:textId="222C52FE" w:rsidR="005A4AF7" w:rsidRPr="000B36E8" w:rsidRDefault="005A4AF7" w:rsidP="005A4AF7">
            <w:pPr>
              <w:rPr>
                <w:color w:val="000000"/>
                <w:sz w:val="18"/>
                <w:szCs w:val="18"/>
                <w:lang w:val="fr-FR" w:eastAsia="fr-FR"/>
              </w:rPr>
            </w:pPr>
            <w:r w:rsidRPr="000B36E8">
              <w:rPr>
                <w:color w:val="000000"/>
                <w:sz w:val="18"/>
                <w:szCs w:val="18"/>
                <w:lang w:val="fr-FR" w:eastAsia="fr-FR"/>
              </w:rPr>
              <w:t>Dr. Bataille : Food production and soils</w:t>
            </w:r>
          </w:p>
        </w:tc>
        <w:tc>
          <w:tcPr>
            <w:tcW w:w="854" w:type="pct"/>
            <w:tcBorders>
              <w:top w:val="nil"/>
              <w:left w:val="nil"/>
              <w:bottom w:val="single" w:sz="4" w:space="0" w:color="auto"/>
              <w:right w:val="single" w:sz="4" w:space="0" w:color="auto"/>
            </w:tcBorders>
            <w:shd w:val="clear" w:color="auto" w:fill="auto"/>
          </w:tcPr>
          <w:p w14:paraId="3F1A9E40" w14:textId="12BCCC3C" w:rsidR="005A4AF7" w:rsidRPr="000B36E8" w:rsidRDefault="005A4AF7" w:rsidP="005A4AF7">
            <w:pPr>
              <w:jc w:val="center"/>
              <w:rPr>
                <w:color w:val="000000"/>
                <w:sz w:val="18"/>
                <w:szCs w:val="18"/>
                <w:lang w:val="fr-FR" w:eastAsia="fr-FR"/>
              </w:rPr>
            </w:pPr>
          </w:p>
        </w:tc>
      </w:tr>
      <w:tr w:rsidR="005A4AF7" w:rsidRPr="000B36E8" w14:paraId="2F587BB6" w14:textId="7B35CCBF" w:rsidTr="005A4AF7">
        <w:trPr>
          <w:gridAfter w:val="3"/>
          <w:wAfter w:w="422" w:type="pct"/>
          <w:trHeight w:hRule="exact" w:val="432"/>
        </w:trPr>
        <w:tc>
          <w:tcPr>
            <w:tcW w:w="142" w:type="pct"/>
            <w:vMerge w:val="restart"/>
            <w:tcBorders>
              <w:top w:val="nil"/>
              <w:left w:val="single" w:sz="4" w:space="0" w:color="auto"/>
              <w:right w:val="single" w:sz="4" w:space="0" w:color="auto"/>
            </w:tcBorders>
            <w:vAlign w:val="center"/>
          </w:tcPr>
          <w:p w14:paraId="5FF8B1AC" w14:textId="3B8BC21F"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13</w:t>
            </w:r>
          </w:p>
        </w:tc>
        <w:tc>
          <w:tcPr>
            <w:tcW w:w="364" w:type="pct"/>
            <w:tcBorders>
              <w:top w:val="nil"/>
              <w:left w:val="nil"/>
              <w:bottom w:val="single" w:sz="4" w:space="0" w:color="auto"/>
              <w:right w:val="single" w:sz="4" w:space="0" w:color="auto"/>
            </w:tcBorders>
            <w:shd w:val="clear" w:color="auto" w:fill="auto"/>
            <w:noWrap/>
            <w:vAlign w:val="bottom"/>
          </w:tcPr>
          <w:p w14:paraId="62C4F231" w14:textId="5AF03B4D" w:rsidR="005A4AF7" w:rsidRPr="000B36E8" w:rsidRDefault="005A4AF7" w:rsidP="005A4AF7">
            <w:pPr>
              <w:jc w:val="center"/>
              <w:rPr>
                <w:color w:val="000000"/>
                <w:sz w:val="18"/>
                <w:szCs w:val="18"/>
                <w:lang w:val="fr-FR" w:eastAsia="fr-FR"/>
              </w:rPr>
            </w:pPr>
            <w:r>
              <w:rPr>
                <w:color w:val="000000"/>
                <w:sz w:val="18"/>
                <w:szCs w:val="18"/>
                <w:lang w:val="fr-FR" w:eastAsia="fr-FR"/>
              </w:rPr>
              <w:t>Tuesday</w:t>
            </w:r>
          </w:p>
        </w:tc>
        <w:tc>
          <w:tcPr>
            <w:tcW w:w="315" w:type="pct"/>
            <w:tcBorders>
              <w:top w:val="nil"/>
              <w:left w:val="nil"/>
              <w:bottom w:val="single" w:sz="4" w:space="0" w:color="auto"/>
              <w:right w:val="single" w:sz="4" w:space="0" w:color="auto"/>
            </w:tcBorders>
            <w:shd w:val="clear" w:color="auto" w:fill="auto"/>
            <w:noWrap/>
            <w:vAlign w:val="bottom"/>
          </w:tcPr>
          <w:p w14:paraId="388C326B"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06 Apr</w:t>
            </w:r>
          </w:p>
        </w:tc>
        <w:tc>
          <w:tcPr>
            <w:tcW w:w="372" w:type="pct"/>
            <w:tcBorders>
              <w:top w:val="nil"/>
              <w:left w:val="nil"/>
              <w:bottom w:val="single" w:sz="4" w:space="0" w:color="auto"/>
              <w:right w:val="single" w:sz="4" w:space="0" w:color="auto"/>
            </w:tcBorders>
            <w:shd w:val="clear" w:color="auto" w:fill="auto"/>
            <w:noWrap/>
            <w:vAlign w:val="bottom"/>
          </w:tcPr>
          <w:p w14:paraId="75770CEF" w14:textId="782B10F0" w:rsidR="005A4AF7" w:rsidRPr="000B36E8" w:rsidRDefault="005A4AF7" w:rsidP="005A4AF7">
            <w:pPr>
              <w:jc w:val="center"/>
              <w:rPr>
                <w:color w:val="000000"/>
                <w:sz w:val="18"/>
                <w:szCs w:val="18"/>
                <w:lang w:val="fr-FR" w:eastAsia="fr-FR"/>
              </w:rPr>
            </w:pPr>
            <w:r w:rsidRPr="000B36E8">
              <w:rPr>
                <w:color w:val="000000"/>
                <w:sz w:val="18"/>
                <w:szCs w:val="18"/>
                <w:lang w:val="fr-FR" w:eastAsia="fr-FR"/>
              </w:rPr>
              <w:t>10 :00</w:t>
            </w:r>
          </w:p>
        </w:tc>
        <w:tc>
          <w:tcPr>
            <w:tcW w:w="2531" w:type="pct"/>
            <w:tcBorders>
              <w:top w:val="nil"/>
              <w:left w:val="nil"/>
              <w:bottom w:val="single" w:sz="4" w:space="0" w:color="auto"/>
              <w:right w:val="single" w:sz="4" w:space="0" w:color="auto"/>
            </w:tcBorders>
            <w:shd w:val="clear" w:color="auto" w:fill="auto"/>
            <w:noWrap/>
            <w:vAlign w:val="bottom"/>
          </w:tcPr>
          <w:p w14:paraId="73381366" w14:textId="08192266" w:rsidR="005A4AF7" w:rsidRPr="000B36E8" w:rsidRDefault="005A4AF7" w:rsidP="005A4AF7">
            <w:pPr>
              <w:rPr>
                <w:color w:val="000000"/>
                <w:sz w:val="18"/>
                <w:szCs w:val="18"/>
                <w:lang w:eastAsia="fr-FR"/>
              </w:rPr>
            </w:pPr>
            <w:r w:rsidRPr="000B36E8">
              <w:rPr>
                <w:color w:val="000000"/>
                <w:sz w:val="18"/>
                <w:szCs w:val="18"/>
                <w:lang w:eastAsia="fr-FR"/>
              </w:rPr>
              <w:t>Dr. Bataille : Biotechnology and Food Ressources (Gautier Dubois)</w:t>
            </w:r>
          </w:p>
        </w:tc>
        <w:tc>
          <w:tcPr>
            <w:tcW w:w="854" w:type="pct"/>
            <w:tcBorders>
              <w:top w:val="nil"/>
              <w:left w:val="nil"/>
              <w:bottom w:val="single" w:sz="4" w:space="0" w:color="auto"/>
              <w:right w:val="single" w:sz="4" w:space="0" w:color="auto"/>
            </w:tcBorders>
          </w:tcPr>
          <w:p w14:paraId="59FCB0DF" w14:textId="3C16B417" w:rsidR="005A4AF7" w:rsidRPr="000B36E8" w:rsidRDefault="005A4AF7" w:rsidP="005A4AF7">
            <w:pPr>
              <w:jc w:val="center"/>
              <w:rPr>
                <w:color w:val="000000"/>
                <w:sz w:val="18"/>
                <w:szCs w:val="18"/>
                <w:lang w:eastAsia="fr-FR"/>
              </w:rPr>
            </w:pPr>
          </w:p>
        </w:tc>
      </w:tr>
      <w:tr w:rsidR="005A4AF7" w:rsidRPr="000B36E8" w14:paraId="6DCF6C3E" w14:textId="4E1A5405" w:rsidTr="005A4AF7">
        <w:trPr>
          <w:gridAfter w:val="3"/>
          <w:wAfter w:w="422" w:type="pct"/>
          <w:trHeight w:hRule="exact" w:val="432"/>
        </w:trPr>
        <w:tc>
          <w:tcPr>
            <w:tcW w:w="142" w:type="pct"/>
            <w:vMerge/>
            <w:tcBorders>
              <w:left w:val="single" w:sz="4" w:space="0" w:color="auto"/>
              <w:bottom w:val="single" w:sz="4" w:space="0" w:color="auto"/>
              <w:right w:val="single" w:sz="4" w:space="0" w:color="auto"/>
            </w:tcBorders>
            <w:vAlign w:val="center"/>
          </w:tcPr>
          <w:p w14:paraId="708EB926" w14:textId="77777777" w:rsidR="005A4AF7" w:rsidRPr="000B36E8" w:rsidRDefault="005A4AF7" w:rsidP="005A4AF7">
            <w:pPr>
              <w:rPr>
                <w:color w:val="000000"/>
                <w:sz w:val="18"/>
                <w:szCs w:val="18"/>
                <w:lang w:eastAsia="fr-FR"/>
              </w:rPr>
            </w:pPr>
          </w:p>
        </w:tc>
        <w:tc>
          <w:tcPr>
            <w:tcW w:w="364" w:type="pct"/>
            <w:tcBorders>
              <w:top w:val="nil"/>
              <w:left w:val="nil"/>
              <w:bottom w:val="single" w:sz="4" w:space="0" w:color="auto"/>
              <w:right w:val="single" w:sz="4" w:space="0" w:color="auto"/>
            </w:tcBorders>
            <w:shd w:val="clear" w:color="auto" w:fill="auto"/>
            <w:noWrap/>
            <w:vAlign w:val="bottom"/>
          </w:tcPr>
          <w:p w14:paraId="2E61E450" w14:textId="59CA5D04" w:rsidR="005A4AF7" w:rsidRPr="000B36E8" w:rsidRDefault="005A4AF7" w:rsidP="005A4AF7">
            <w:pPr>
              <w:jc w:val="center"/>
              <w:rPr>
                <w:color w:val="000000"/>
                <w:sz w:val="18"/>
                <w:szCs w:val="18"/>
                <w:lang w:val="fr-FR" w:eastAsia="fr-FR"/>
              </w:rPr>
            </w:pPr>
            <w:r>
              <w:rPr>
                <w:color w:val="000000"/>
                <w:sz w:val="18"/>
                <w:szCs w:val="18"/>
                <w:lang w:val="fr-FR" w:eastAsia="fr-FR"/>
              </w:rPr>
              <w:t>Thursday</w:t>
            </w:r>
          </w:p>
        </w:tc>
        <w:tc>
          <w:tcPr>
            <w:tcW w:w="315" w:type="pct"/>
            <w:tcBorders>
              <w:top w:val="nil"/>
              <w:left w:val="nil"/>
              <w:bottom w:val="single" w:sz="4" w:space="0" w:color="auto"/>
              <w:right w:val="single" w:sz="4" w:space="0" w:color="auto"/>
            </w:tcBorders>
            <w:shd w:val="clear" w:color="auto" w:fill="auto"/>
            <w:noWrap/>
            <w:vAlign w:val="bottom"/>
          </w:tcPr>
          <w:p w14:paraId="7C808E20" w14:textId="54246EE5" w:rsidR="005A4AF7" w:rsidRPr="000B36E8" w:rsidRDefault="005A4AF7" w:rsidP="005A4AF7">
            <w:pPr>
              <w:jc w:val="center"/>
              <w:rPr>
                <w:color w:val="000000"/>
                <w:sz w:val="18"/>
                <w:szCs w:val="18"/>
                <w:lang w:val="fr-FR" w:eastAsia="fr-FR"/>
              </w:rPr>
            </w:pPr>
            <w:r>
              <w:rPr>
                <w:color w:val="000000"/>
                <w:sz w:val="18"/>
                <w:szCs w:val="18"/>
                <w:lang w:val="fr-FR" w:eastAsia="fr-FR"/>
              </w:rPr>
              <w:t>08</w:t>
            </w:r>
            <w:r w:rsidRPr="000B36E8">
              <w:rPr>
                <w:color w:val="000000"/>
                <w:sz w:val="18"/>
                <w:szCs w:val="18"/>
                <w:lang w:val="fr-FR" w:eastAsia="fr-FR"/>
              </w:rPr>
              <w:t xml:space="preserve"> Apr</w:t>
            </w:r>
          </w:p>
        </w:tc>
        <w:tc>
          <w:tcPr>
            <w:tcW w:w="372" w:type="pct"/>
            <w:tcBorders>
              <w:top w:val="nil"/>
              <w:left w:val="nil"/>
              <w:bottom w:val="single" w:sz="4" w:space="0" w:color="auto"/>
              <w:right w:val="single" w:sz="4" w:space="0" w:color="auto"/>
            </w:tcBorders>
            <w:shd w:val="clear" w:color="auto" w:fill="auto"/>
            <w:noWrap/>
            <w:vAlign w:val="bottom"/>
          </w:tcPr>
          <w:p w14:paraId="6AD96340" w14:textId="77777777" w:rsidR="005A4AF7" w:rsidRPr="000B36E8" w:rsidRDefault="005A4AF7" w:rsidP="005A4AF7">
            <w:pPr>
              <w:jc w:val="center"/>
              <w:rPr>
                <w:color w:val="000000"/>
                <w:sz w:val="18"/>
                <w:szCs w:val="18"/>
                <w:lang w:val="fr-FR" w:eastAsia="fr-FR"/>
              </w:rPr>
            </w:pPr>
            <w:r w:rsidRPr="000B36E8">
              <w:rPr>
                <w:color w:val="000000"/>
                <w:sz w:val="18"/>
                <w:szCs w:val="18"/>
                <w:lang w:val="fr-FR" w:eastAsia="fr-FR"/>
              </w:rPr>
              <w:t>8:30</w:t>
            </w:r>
          </w:p>
        </w:tc>
        <w:tc>
          <w:tcPr>
            <w:tcW w:w="2531" w:type="pct"/>
            <w:tcBorders>
              <w:top w:val="nil"/>
              <w:left w:val="nil"/>
              <w:bottom w:val="single" w:sz="4" w:space="0" w:color="auto"/>
              <w:right w:val="single" w:sz="4" w:space="0" w:color="auto"/>
            </w:tcBorders>
            <w:shd w:val="clear" w:color="auto" w:fill="auto"/>
            <w:noWrap/>
            <w:vAlign w:val="bottom"/>
          </w:tcPr>
          <w:p w14:paraId="30C17162" w14:textId="6F4B6B24" w:rsidR="005A4AF7" w:rsidRPr="000B36E8" w:rsidRDefault="005A4AF7" w:rsidP="005A4AF7">
            <w:pPr>
              <w:rPr>
                <w:color w:val="000000"/>
                <w:sz w:val="18"/>
                <w:szCs w:val="18"/>
                <w:lang w:val="fr-FR" w:eastAsia="fr-FR"/>
              </w:rPr>
            </w:pPr>
            <w:r w:rsidRPr="000B36E8">
              <w:rPr>
                <w:color w:val="000000"/>
                <w:sz w:val="18"/>
                <w:szCs w:val="18"/>
                <w:lang w:val="fr-FR" w:eastAsia="fr-FR"/>
              </w:rPr>
              <w:t>Dr. Bataille + Dr.  El Bilali : Revisions</w:t>
            </w:r>
          </w:p>
        </w:tc>
        <w:tc>
          <w:tcPr>
            <w:tcW w:w="854" w:type="pct"/>
            <w:tcBorders>
              <w:top w:val="nil"/>
              <w:left w:val="nil"/>
              <w:bottom w:val="single" w:sz="4" w:space="0" w:color="auto"/>
              <w:right w:val="single" w:sz="4" w:space="0" w:color="auto"/>
            </w:tcBorders>
          </w:tcPr>
          <w:p w14:paraId="63162B11" w14:textId="5AA6028F" w:rsidR="005A4AF7" w:rsidRPr="000B36E8" w:rsidRDefault="005A4AF7" w:rsidP="005A4AF7">
            <w:pPr>
              <w:jc w:val="center"/>
              <w:rPr>
                <w:color w:val="000000"/>
                <w:sz w:val="18"/>
                <w:szCs w:val="18"/>
                <w:lang w:val="fr-FR" w:eastAsia="fr-FR"/>
              </w:rPr>
            </w:pPr>
            <w:r w:rsidRPr="000B36E8">
              <w:rPr>
                <w:color w:val="000000"/>
                <w:sz w:val="18"/>
                <w:szCs w:val="18"/>
                <w:lang w:val="fr-FR" w:eastAsia="fr-FR"/>
              </w:rPr>
              <w:t>Assignment 4</w:t>
            </w:r>
          </w:p>
        </w:tc>
      </w:tr>
      <w:tr w:rsidR="005A4AF7" w:rsidRPr="000B36E8" w14:paraId="7DC19209" w14:textId="77777777" w:rsidTr="005A4AF7">
        <w:trPr>
          <w:trHeight w:hRule="exact" w:val="432"/>
        </w:trPr>
        <w:tc>
          <w:tcPr>
            <w:tcW w:w="142" w:type="pct"/>
            <w:tcBorders>
              <w:top w:val="nil"/>
              <w:left w:val="nil"/>
              <w:bottom w:val="nil"/>
              <w:right w:val="nil"/>
            </w:tcBorders>
            <w:shd w:val="clear" w:color="auto" w:fill="auto"/>
            <w:noWrap/>
            <w:vAlign w:val="bottom"/>
            <w:hideMark/>
          </w:tcPr>
          <w:p w14:paraId="4C3C7AA9" w14:textId="77777777" w:rsidR="005A4AF7" w:rsidRPr="000B36E8" w:rsidRDefault="005A4AF7" w:rsidP="005A4AF7">
            <w:pPr>
              <w:jc w:val="center"/>
              <w:rPr>
                <w:color w:val="000000"/>
                <w:sz w:val="18"/>
                <w:szCs w:val="18"/>
                <w:lang w:val="fr-FR" w:eastAsia="fr-FR"/>
              </w:rPr>
            </w:pPr>
          </w:p>
        </w:tc>
        <w:tc>
          <w:tcPr>
            <w:tcW w:w="364" w:type="pct"/>
            <w:tcBorders>
              <w:top w:val="nil"/>
              <w:left w:val="nil"/>
              <w:bottom w:val="nil"/>
              <w:right w:val="nil"/>
            </w:tcBorders>
            <w:shd w:val="clear" w:color="auto" w:fill="auto"/>
            <w:noWrap/>
            <w:vAlign w:val="bottom"/>
            <w:hideMark/>
          </w:tcPr>
          <w:p w14:paraId="473A8CF2" w14:textId="77777777" w:rsidR="005A4AF7" w:rsidRPr="000B36E8" w:rsidRDefault="005A4AF7" w:rsidP="005A4AF7">
            <w:pPr>
              <w:jc w:val="center"/>
              <w:rPr>
                <w:sz w:val="18"/>
                <w:szCs w:val="18"/>
                <w:lang w:val="fr-FR" w:eastAsia="fr-FR"/>
              </w:rPr>
            </w:pPr>
          </w:p>
        </w:tc>
        <w:tc>
          <w:tcPr>
            <w:tcW w:w="315" w:type="pct"/>
            <w:tcBorders>
              <w:top w:val="nil"/>
              <w:left w:val="nil"/>
              <w:bottom w:val="nil"/>
              <w:right w:val="nil"/>
            </w:tcBorders>
            <w:shd w:val="clear" w:color="auto" w:fill="auto"/>
            <w:noWrap/>
            <w:vAlign w:val="bottom"/>
            <w:hideMark/>
          </w:tcPr>
          <w:p w14:paraId="2C3DFACE" w14:textId="77777777" w:rsidR="005A4AF7" w:rsidRPr="000B36E8" w:rsidRDefault="005A4AF7" w:rsidP="005A4AF7">
            <w:pPr>
              <w:jc w:val="center"/>
              <w:rPr>
                <w:sz w:val="18"/>
                <w:szCs w:val="18"/>
                <w:lang w:val="fr-FR" w:eastAsia="fr-FR"/>
              </w:rPr>
            </w:pPr>
          </w:p>
        </w:tc>
        <w:tc>
          <w:tcPr>
            <w:tcW w:w="372" w:type="pct"/>
            <w:tcBorders>
              <w:top w:val="nil"/>
              <w:left w:val="nil"/>
              <w:bottom w:val="nil"/>
              <w:right w:val="nil"/>
            </w:tcBorders>
            <w:shd w:val="clear" w:color="auto" w:fill="auto"/>
            <w:noWrap/>
            <w:vAlign w:val="bottom"/>
            <w:hideMark/>
          </w:tcPr>
          <w:p w14:paraId="60CB70F9" w14:textId="77777777" w:rsidR="005A4AF7" w:rsidRPr="000B36E8" w:rsidRDefault="005A4AF7" w:rsidP="005A4AF7">
            <w:pPr>
              <w:jc w:val="center"/>
              <w:rPr>
                <w:sz w:val="18"/>
                <w:szCs w:val="18"/>
                <w:lang w:val="fr-FR" w:eastAsia="fr-FR"/>
              </w:rPr>
            </w:pPr>
          </w:p>
        </w:tc>
        <w:tc>
          <w:tcPr>
            <w:tcW w:w="2531" w:type="pct"/>
            <w:tcBorders>
              <w:top w:val="nil"/>
              <w:left w:val="nil"/>
              <w:bottom w:val="nil"/>
              <w:right w:val="nil"/>
            </w:tcBorders>
            <w:shd w:val="clear" w:color="auto" w:fill="auto"/>
            <w:noWrap/>
            <w:vAlign w:val="bottom"/>
            <w:hideMark/>
          </w:tcPr>
          <w:p w14:paraId="77B9ECE0" w14:textId="77777777" w:rsidR="005A4AF7" w:rsidRPr="000B36E8" w:rsidRDefault="005A4AF7" w:rsidP="005A4AF7">
            <w:pPr>
              <w:jc w:val="center"/>
              <w:rPr>
                <w:color w:val="000000"/>
                <w:sz w:val="18"/>
                <w:szCs w:val="18"/>
                <w:lang w:val="fr-FR" w:eastAsia="fr-FR"/>
              </w:rPr>
            </w:pPr>
          </w:p>
        </w:tc>
        <w:tc>
          <w:tcPr>
            <w:tcW w:w="854" w:type="pct"/>
            <w:tcBorders>
              <w:top w:val="nil"/>
              <w:left w:val="nil"/>
              <w:bottom w:val="nil"/>
              <w:right w:val="nil"/>
            </w:tcBorders>
          </w:tcPr>
          <w:p w14:paraId="56C7B3FA" w14:textId="77777777" w:rsidR="005A4AF7" w:rsidRPr="000B36E8" w:rsidRDefault="005A4AF7" w:rsidP="005A4AF7">
            <w:pPr>
              <w:jc w:val="center"/>
              <w:rPr>
                <w:sz w:val="18"/>
                <w:szCs w:val="18"/>
                <w:lang w:val="fr-FR" w:eastAsia="fr-FR"/>
              </w:rPr>
            </w:pPr>
          </w:p>
        </w:tc>
        <w:tc>
          <w:tcPr>
            <w:tcW w:w="65" w:type="pct"/>
            <w:tcBorders>
              <w:top w:val="nil"/>
              <w:left w:val="nil"/>
              <w:bottom w:val="nil"/>
              <w:right w:val="nil"/>
            </w:tcBorders>
            <w:shd w:val="clear" w:color="auto" w:fill="auto"/>
            <w:noWrap/>
            <w:vAlign w:val="bottom"/>
            <w:hideMark/>
          </w:tcPr>
          <w:p w14:paraId="32C14736" w14:textId="2C9B242E" w:rsidR="005A4AF7" w:rsidRPr="000B36E8" w:rsidRDefault="005A4AF7" w:rsidP="005A4AF7">
            <w:pPr>
              <w:jc w:val="center"/>
              <w:rPr>
                <w:sz w:val="18"/>
                <w:szCs w:val="18"/>
                <w:lang w:val="fr-FR" w:eastAsia="fr-FR"/>
              </w:rPr>
            </w:pPr>
          </w:p>
        </w:tc>
        <w:tc>
          <w:tcPr>
            <w:tcW w:w="169" w:type="pct"/>
            <w:tcBorders>
              <w:top w:val="nil"/>
              <w:left w:val="nil"/>
              <w:bottom w:val="nil"/>
              <w:right w:val="nil"/>
            </w:tcBorders>
            <w:shd w:val="clear" w:color="auto" w:fill="auto"/>
            <w:noWrap/>
            <w:vAlign w:val="bottom"/>
            <w:hideMark/>
          </w:tcPr>
          <w:p w14:paraId="3BD5A395" w14:textId="77777777" w:rsidR="005A4AF7" w:rsidRPr="000B36E8" w:rsidRDefault="005A4AF7" w:rsidP="005A4AF7">
            <w:pPr>
              <w:jc w:val="center"/>
              <w:rPr>
                <w:sz w:val="18"/>
                <w:szCs w:val="18"/>
                <w:lang w:val="fr-FR" w:eastAsia="fr-FR"/>
              </w:rPr>
            </w:pPr>
          </w:p>
        </w:tc>
        <w:tc>
          <w:tcPr>
            <w:tcW w:w="188" w:type="pct"/>
            <w:tcBorders>
              <w:top w:val="nil"/>
              <w:left w:val="nil"/>
              <w:bottom w:val="nil"/>
              <w:right w:val="nil"/>
            </w:tcBorders>
            <w:shd w:val="clear" w:color="auto" w:fill="auto"/>
            <w:noWrap/>
            <w:vAlign w:val="bottom"/>
            <w:hideMark/>
          </w:tcPr>
          <w:p w14:paraId="0DF1511E" w14:textId="77777777" w:rsidR="005A4AF7" w:rsidRPr="000B36E8" w:rsidRDefault="005A4AF7" w:rsidP="005A4AF7">
            <w:pPr>
              <w:jc w:val="center"/>
              <w:rPr>
                <w:sz w:val="18"/>
                <w:szCs w:val="18"/>
                <w:lang w:val="fr-FR" w:eastAsia="fr-FR"/>
              </w:rPr>
            </w:pPr>
          </w:p>
        </w:tc>
      </w:tr>
    </w:tbl>
    <w:p w14:paraId="34030493" w14:textId="77777777" w:rsidR="00501738" w:rsidRPr="0079459D" w:rsidRDefault="00501738" w:rsidP="008B1CC1">
      <w:pPr>
        <w:spacing w:before="0" w:after="0"/>
        <w:jc w:val="center"/>
        <w:rPr>
          <w:b/>
        </w:rPr>
      </w:pPr>
    </w:p>
    <w:p w14:paraId="2DDCF734" w14:textId="20AD50D7" w:rsidR="00826DC7" w:rsidRPr="0079459D" w:rsidRDefault="00826DC7" w:rsidP="008B1CC1">
      <w:pPr>
        <w:spacing w:before="0" w:after="0"/>
        <w:jc w:val="center"/>
        <w:rPr>
          <w:b/>
        </w:rPr>
      </w:pPr>
      <w:r w:rsidRPr="0079459D">
        <w:rPr>
          <w:b/>
        </w:rPr>
        <w:lastRenderedPageBreak/>
        <w:t>IMPORTANT INFORMATION</w:t>
      </w:r>
    </w:p>
    <w:p w14:paraId="110449C7" w14:textId="77777777" w:rsidR="00826DC7" w:rsidRPr="0079459D" w:rsidRDefault="00826DC7" w:rsidP="008B1CC1">
      <w:pPr>
        <w:spacing w:before="0" w:after="0"/>
        <w:rPr>
          <w:b/>
        </w:rPr>
      </w:pPr>
    </w:p>
    <w:p w14:paraId="6C8F207F" w14:textId="6660B361" w:rsidR="00826DC7" w:rsidRPr="0079459D" w:rsidRDefault="00826DC7" w:rsidP="008B1CC1">
      <w:pPr>
        <w:numPr>
          <w:ilvl w:val="0"/>
          <w:numId w:val="1"/>
        </w:numPr>
        <w:spacing w:before="0" w:after="0"/>
        <w:rPr>
          <w:b/>
        </w:rPr>
      </w:pPr>
      <w:r w:rsidRPr="0079459D">
        <w:t xml:space="preserve">Classes start on </w:t>
      </w:r>
      <w:r w:rsidRPr="0079459D">
        <w:rPr>
          <w:b/>
        </w:rPr>
        <w:t xml:space="preserve">January </w:t>
      </w:r>
      <w:r w:rsidR="000F6774" w:rsidRPr="0079459D">
        <w:rPr>
          <w:b/>
        </w:rPr>
        <w:t>11</w:t>
      </w:r>
      <w:r w:rsidR="005241EB" w:rsidRPr="0079459D">
        <w:rPr>
          <w:b/>
          <w:vertAlign w:val="superscript"/>
        </w:rPr>
        <w:t>th</w:t>
      </w:r>
      <w:r w:rsidR="00FC3076" w:rsidRPr="0079459D">
        <w:rPr>
          <w:b/>
        </w:rPr>
        <w:t xml:space="preserve">  20</w:t>
      </w:r>
      <w:r w:rsidR="00981997" w:rsidRPr="0079459D">
        <w:rPr>
          <w:b/>
        </w:rPr>
        <w:t>2</w:t>
      </w:r>
      <w:r w:rsidR="000F6774" w:rsidRPr="0079459D">
        <w:rPr>
          <w:b/>
        </w:rPr>
        <w:t>1</w:t>
      </w:r>
    </w:p>
    <w:p w14:paraId="49DE93BC" w14:textId="77777777" w:rsidR="00826DC7" w:rsidRPr="0079459D" w:rsidRDefault="00826DC7" w:rsidP="008B1CC1">
      <w:pPr>
        <w:numPr>
          <w:ilvl w:val="0"/>
          <w:numId w:val="1"/>
        </w:numPr>
        <w:spacing w:before="0" w:after="0"/>
      </w:pPr>
      <w:r w:rsidRPr="0079459D">
        <w:t>Marks (for quizzes and exam)  will not be provided by e-mail.</w:t>
      </w:r>
    </w:p>
    <w:p w14:paraId="7AD666D7" w14:textId="51196BDC" w:rsidR="00243C94" w:rsidRPr="0079459D" w:rsidRDefault="00243C94" w:rsidP="008B1CC1">
      <w:pPr>
        <w:numPr>
          <w:ilvl w:val="0"/>
          <w:numId w:val="1"/>
        </w:numPr>
        <w:spacing w:before="0" w:after="0"/>
      </w:pPr>
      <w:r w:rsidRPr="0079459D">
        <w:t xml:space="preserve">Answers to the online assessments will </w:t>
      </w:r>
      <w:r w:rsidR="00FE1C92" w:rsidRPr="0079459D">
        <w:t>provided</w:t>
      </w:r>
    </w:p>
    <w:p w14:paraId="0E343441" w14:textId="16D9FD47" w:rsidR="00826DC7" w:rsidRPr="0079459D" w:rsidRDefault="00826DC7" w:rsidP="00B11FE9">
      <w:pPr>
        <w:numPr>
          <w:ilvl w:val="0"/>
          <w:numId w:val="1"/>
        </w:numPr>
        <w:spacing w:before="0" w:after="0"/>
      </w:pPr>
      <w:r w:rsidRPr="0079459D">
        <w:t>Plagiarism is a serious offence</w:t>
      </w:r>
      <w:r w:rsidR="000D3BE3" w:rsidRPr="0079459D">
        <w:t>:</w:t>
      </w:r>
      <w:r w:rsidRPr="0079459D">
        <w:t xml:space="preserve"> </w:t>
      </w:r>
      <w:hyperlink r:id="rId15" w:history="1">
        <w:r w:rsidR="000D3BE3" w:rsidRPr="0079459D">
          <w:rPr>
            <w:rStyle w:val="Hyperlink"/>
          </w:rPr>
          <w:t>https://www.uottawa.ca/vice-president-academic/academic-integrity</w:t>
        </w:r>
      </w:hyperlink>
    </w:p>
    <w:p w14:paraId="03C555B1" w14:textId="05F08A76" w:rsidR="00826DC7" w:rsidRPr="0079459D" w:rsidRDefault="00826DC7" w:rsidP="000D3BE3">
      <w:pPr>
        <w:numPr>
          <w:ilvl w:val="0"/>
          <w:numId w:val="1"/>
        </w:numPr>
        <w:spacing w:before="0" w:after="0"/>
      </w:pPr>
      <w:r w:rsidRPr="0079459D">
        <w:t>If you cannot do an online assessment,  quiz or exam, you will need a medical note from your doctor. You also need to inform the professor within 5 days, otherwise you get “zero” (</w:t>
      </w:r>
      <w:hyperlink r:id="rId16" w:history="1">
        <w:r w:rsidR="000D3BE3" w:rsidRPr="0079459D">
          <w:rPr>
            <w:rStyle w:val="Hyperlink"/>
          </w:rPr>
          <w:t>https://www.uottawa.ca/administration-and-governance/academic-regulation-9-evaluation-of-student-learning</w:t>
        </w:r>
      </w:hyperlink>
      <w:r w:rsidR="000D3BE3" w:rsidRPr="0079459D">
        <w:t>)</w:t>
      </w:r>
    </w:p>
    <w:p w14:paraId="5CF2A60E" w14:textId="77777777" w:rsidR="00826DC7" w:rsidRPr="0079459D" w:rsidRDefault="00826DC7" w:rsidP="008B1CC1">
      <w:pPr>
        <w:numPr>
          <w:ilvl w:val="0"/>
          <w:numId w:val="1"/>
        </w:numPr>
        <w:spacing w:before="0" w:after="0"/>
        <w:rPr>
          <w:b/>
        </w:rPr>
      </w:pPr>
      <w:r w:rsidRPr="0079459D">
        <w:rPr>
          <w:b/>
        </w:rPr>
        <w:t>The professors and teaching assistants (TAs) will  reply to your e-mail messages betwe</w:t>
      </w:r>
      <w:r w:rsidR="00243C94" w:rsidRPr="0079459D">
        <w:rPr>
          <w:b/>
        </w:rPr>
        <w:t>en 8h30 AM and 5</w:t>
      </w:r>
      <w:r w:rsidRPr="0079459D">
        <w:rPr>
          <w:b/>
        </w:rPr>
        <w:t>h30</w:t>
      </w:r>
      <w:r w:rsidR="00243C94" w:rsidRPr="0079459D">
        <w:rPr>
          <w:b/>
        </w:rPr>
        <w:t xml:space="preserve"> PM</w:t>
      </w:r>
      <w:r w:rsidRPr="0079459D">
        <w:rPr>
          <w:b/>
        </w:rPr>
        <w:t xml:space="preserve"> from Monday through Friday</w:t>
      </w:r>
    </w:p>
    <w:p w14:paraId="63D95EAB" w14:textId="77777777" w:rsidR="00826DC7" w:rsidRPr="0079459D" w:rsidRDefault="00826DC7" w:rsidP="008B1CC1">
      <w:pPr>
        <w:numPr>
          <w:ilvl w:val="0"/>
          <w:numId w:val="1"/>
        </w:numPr>
        <w:spacing w:before="0" w:after="0"/>
        <w:rPr>
          <w:b/>
        </w:rPr>
      </w:pPr>
      <w:r w:rsidRPr="0079459D">
        <w:t>If you make an appointment with the professors or the TAs, please be on time. If you cannot make it, please let us know ahead of time</w:t>
      </w:r>
      <w:r w:rsidRPr="0079459D">
        <w:rPr>
          <w:b/>
        </w:rPr>
        <w:t>.</w:t>
      </w:r>
    </w:p>
    <w:p w14:paraId="2511C26E" w14:textId="39D33B05" w:rsidR="00826DC7" w:rsidRPr="0079459D" w:rsidRDefault="00826DC7" w:rsidP="008B1CC1">
      <w:pPr>
        <w:numPr>
          <w:ilvl w:val="0"/>
          <w:numId w:val="1"/>
        </w:numPr>
        <w:spacing w:before="0" w:after="0"/>
        <w:rPr>
          <w:b/>
          <w:color w:val="000000" w:themeColor="text1"/>
        </w:rPr>
      </w:pPr>
      <w:r w:rsidRPr="0079459D">
        <w:rPr>
          <w:b/>
          <w:color w:val="000000" w:themeColor="text1"/>
        </w:rPr>
        <w:t xml:space="preserve">Review for final exam on </w:t>
      </w:r>
      <w:r w:rsidRPr="0079459D">
        <w:rPr>
          <w:b/>
        </w:rPr>
        <w:t>April</w:t>
      </w:r>
      <w:r w:rsidR="00243C94" w:rsidRPr="0079459D">
        <w:rPr>
          <w:b/>
        </w:rPr>
        <w:t xml:space="preserve"> </w:t>
      </w:r>
      <w:r w:rsidR="00412CA5" w:rsidRPr="0079459D">
        <w:rPr>
          <w:b/>
        </w:rPr>
        <w:t>8</w:t>
      </w:r>
      <w:r w:rsidR="00E35EFE" w:rsidRPr="0079459D">
        <w:rPr>
          <w:b/>
          <w:vertAlign w:val="superscript"/>
        </w:rPr>
        <w:t>th</w:t>
      </w:r>
      <w:r w:rsidR="00FC3076" w:rsidRPr="0079459D">
        <w:rPr>
          <w:b/>
        </w:rPr>
        <w:t xml:space="preserve"> 20</w:t>
      </w:r>
      <w:r w:rsidR="00713AD0" w:rsidRPr="0079459D">
        <w:rPr>
          <w:b/>
        </w:rPr>
        <w:t>2</w:t>
      </w:r>
      <w:r w:rsidR="00412CA5" w:rsidRPr="0079459D">
        <w:rPr>
          <w:b/>
        </w:rPr>
        <w:t>1</w:t>
      </w:r>
    </w:p>
    <w:p w14:paraId="355CB68D" w14:textId="77777777" w:rsidR="00826DC7" w:rsidRPr="0079459D" w:rsidRDefault="00826DC7" w:rsidP="008B1CC1">
      <w:pPr>
        <w:numPr>
          <w:ilvl w:val="0"/>
          <w:numId w:val="1"/>
        </w:numPr>
        <w:spacing w:before="0" w:after="0"/>
      </w:pPr>
      <w:r w:rsidRPr="0079459D">
        <w:t xml:space="preserve">Final exam: during exam week, </w:t>
      </w:r>
      <w:r w:rsidRPr="0079459D">
        <w:rPr>
          <w:b/>
        </w:rPr>
        <w:t>check the exam schedule</w:t>
      </w:r>
    </w:p>
    <w:p w14:paraId="34BAE080" w14:textId="4B75C52F" w:rsidR="008C65F7" w:rsidRDefault="008C65F7" w:rsidP="008C65F7">
      <w:pPr>
        <w:numPr>
          <w:ilvl w:val="0"/>
          <w:numId w:val="1"/>
        </w:numPr>
        <w:spacing w:before="0" w:after="0"/>
      </w:pPr>
      <w:r w:rsidRPr="008C65F7">
        <w:t>Students are advised that lectures, demonstrations, performances, and any other course material provided by an instructor include copyright protected works. The Copyright Act and copyright law protect every original literary, dramatic, musical and artistic work, including lectures by University instructors. 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01A7F6F" w14:textId="59333FDA" w:rsidR="00314F2D" w:rsidRPr="0079459D" w:rsidRDefault="00314F2D" w:rsidP="008C65F7">
      <w:pPr>
        <w:numPr>
          <w:ilvl w:val="0"/>
          <w:numId w:val="1"/>
        </w:numPr>
        <w:spacing w:before="0" w:after="0"/>
      </w:pPr>
      <w:bookmarkStart w:id="0" w:name="_GoBack"/>
      <w:r>
        <w:rPr>
          <w:rFonts w:ascii="Calibri" w:hAnsi="Calibri" w:cs="Calibri"/>
          <w:b/>
          <w:bCs/>
          <w:color w:val="000000"/>
        </w:rPr>
        <w:t>T</w:t>
      </w:r>
      <w:r>
        <w:rPr>
          <w:rFonts w:ascii="Calibri" w:hAnsi="Calibri" w:cs="Calibri"/>
          <w:b/>
          <w:bCs/>
          <w:color w:val="000000"/>
        </w:rPr>
        <w:t>he cour</w:t>
      </w:r>
      <w:r>
        <w:rPr>
          <w:rFonts w:ascii="Calibri" w:hAnsi="Calibri" w:cs="Calibri"/>
          <w:b/>
          <w:bCs/>
          <w:color w:val="000000"/>
        </w:rPr>
        <w:t>se outline is subject to change depending on time and conditions</w:t>
      </w:r>
    </w:p>
    <w:bookmarkEnd w:id="0"/>
    <w:p w14:paraId="215FA8AE" w14:textId="77777777" w:rsidR="008B1CC1" w:rsidRPr="0079459D" w:rsidRDefault="008B1CC1" w:rsidP="00826DC7">
      <w:pPr>
        <w:spacing w:before="100" w:beforeAutospacing="1" w:after="100" w:afterAutospacing="1"/>
      </w:pPr>
    </w:p>
    <w:sectPr w:rsidR="008B1CC1" w:rsidRPr="0079459D">
      <w:headerReference w:type="default" r:id="rId17"/>
      <w:footerReference w:type="default" r:id="rId18"/>
      <w:headerReference w:type="first" r:id="rId19"/>
      <w:footerReference w:type="first" r:id="rId20"/>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8DBF" w14:textId="77777777" w:rsidR="00150C2F" w:rsidRDefault="00150C2F">
      <w:r>
        <w:separator/>
      </w:r>
    </w:p>
  </w:endnote>
  <w:endnote w:type="continuationSeparator" w:id="0">
    <w:p w14:paraId="34633937" w14:textId="77777777" w:rsidR="00150C2F" w:rsidRDefault="0015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3DE5" w14:textId="77777777" w:rsidR="00501738" w:rsidRDefault="00501738">
    <w:pPr>
      <w:pStyle w:val="Footer"/>
      <w:tabs>
        <w:tab w:val="clear" w:pos="4320"/>
        <w:tab w:val="clear" w:pos="8640"/>
        <w:tab w:val="center" w:pos="4680"/>
        <w:tab w:val="right" w:pos="9360"/>
      </w:tabs>
    </w:pPr>
  </w:p>
  <w:p w14:paraId="76106DBA" w14:textId="0D4B8D77" w:rsidR="00501738" w:rsidRDefault="00501738">
    <w:pPr>
      <w:pStyle w:val="Footer"/>
      <w:tabs>
        <w:tab w:val="clear" w:pos="4320"/>
        <w:tab w:val="clear" w:pos="8640"/>
        <w:tab w:val="center" w:pos="4680"/>
        <w:tab w:val="left" w:pos="8790"/>
        <w:tab w:val="right" w:pos="9360"/>
      </w:tabs>
    </w:pPr>
    <w:r>
      <w:tab/>
    </w:r>
    <w:r>
      <w:tab/>
    </w:r>
    <w:r>
      <w:tab/>
    </w:r>
    <w:r>
      <w:rPr>
        <w:rStyle w:val="PageNumber"/>
      </w:rPr>
      <w:fldChar w:fldCharType="begin"/>
    </w:r>
    <w:r>
      <w:rPr>
        <w:rStyle w:val="PageNumber"/>
      </w:rPr>
      <w:instrText xml:space="preserve"> PAGE </w:instrText>
    </w:r>
    <w:r>
      <w:rPr>
        <w:rStyle w:val="PageNumber"/>
      </w:rPr>
      <w:fldChar w:fldCharType="separate"/>
    </w:r>
    <w:r w:rsidR="00314F2D">
      <w:rPr>
        <w:rStyle w:val="PageNumber"/>
      </w:rPr>
      <w:t>5</w:t>
    </w:r>
    <w:r>
      <w:rPr>
        <w:rStyle w:val="PageNumber"/>
      </w:rPr>
      <w:fldChar w:fldCharType="end"/>
    </w:r>
  </w:p>
  <w:p w14:paraId="6F4E7C37" w14:textId="77777777" w:rsidR="00501738" w:rsidRDefault="00501738">
    <w:pPr>
      <w:pStyle w:val="Footer"/>
      <w:tabs>
        <w:tab w:val="clear" w:pos="4320"/>
        <w:tab w:val="clear" w:pos="8640"/>
        <w:tab w:val="center" w:pos="4680"/>
        <w:tab w:val="right" w:pos="9360"/>
      </w:tabs>
    </w:pPr>
  </w:p>
  <w:p w14:paraId="31004FBB" w14:textId="77777777" w:rsidR="00501738" w:rsidRDefault="0050173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B689" w14:textId="77777777" w:rsidR="00501738" w:rsidRDefault="00501738">
    <w:pPr>
      <w:pStyle w:val="Footer"/>
      <w:tabs>
        <w:tab w:val="clear" w:pos="4320"/>
        <w:tab w:val="clear" w:pos="8640"/>
        <w:tab w:val="center" w:pos="4680"/>
        <w:tab w:val="right" w:pos="9360"/>
      </w:tabs>
    </w:pPr>
  </w:p>
  <w:p w14:paraId="41E2751E" w14:textId="77777777" w:rsidR="00501738" w:rsidRDefault="00501738">
    <w:pPr>
      <w:pStyle w:val="Footer"/>
      <w:tabs>
        <w:tab w:val="clear" w:pos="4320"/>
        <w:tab w:val="clear" w:pos="8640"/>
        <w:tab w:val="center" w:pos="4680"/>
        <w:tab w:val="right" w:pos="9360"/>
      </w:tabs>
    </w:pPr>
  </w:p>
  <w:p w14:paraId="27B3E773" w14:textId="77777777" w:rsidR="00501738" w:rsidRDefault="00501738">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0A95" w14:textId="77777777" w:rsidR="00150C2F" w:rsidRDefault="00150C2F">
      <w:r>
        <w:separator/>
      </w:r>
    </w:p>
  </w:footnote>
  <w:footnote w:type="continuationSeparator" w:id="0">
    <w:p w14:paraId="4BBC14BB" w14:textId="77777777" w:rsidR="00150C2F" w:rsidRDefault="0015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775F" w14:textId="77777777" w:rsidR="00501738" w:rsidRDefault="00501738">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FA8F" w14:textId="77777777" w:rsidR="00501738" w:rsidRDefault="00501738">
    <w:pPr>
      <w:pStyle w:val="Header"/>
      <w:tabs>
        <w:tab w:val="clear" w:pos="4320"/>
        <w:tab w:val="clear" w:pos="8640"/>
        <w:tab w:val="center" w:pos="4680"/>
        <w:tab w:val="right" w:pos="9360"/>
      </w:tabs>
    </w:pPr>
    <w:r>
      <w:rPr>
        <w:lang w:val="fr-CA" w:eastAsia="fr-CA"/>
      </w:rPr>
      <w:drawing>
        <wp:anchor distT="0" distB="0" distL="114300" distR="114300" simplePos="0" relativeHeight="251657728" behindDoc="0" locked="1" layoutInCell="1" allowOverlap="1" wp14:anchorId="4D207966" wp14:editId="71DE1186">
          <wp:simplePos x="0" y="0"/>
          <wp:positionH relativeFrom="page">
            <wp:posOffset>914400</wp:posOffset>
          </wp:positionH>
          <wp:positionV relativeFrom="page">
            <wp:posOffset>740410</wp:posOffset>
          </wp:positionV>
          <wp:extent cx="1466850" cy="819150"/>
          <wp:effectExtent l="0" t="0" r="6350" b="0"/>
          <wp:wrapNone/>
          <wp:docPr id="14" name="Picture 14" descr="mem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5FF6A" w14:textId="77777777" w:rsidR="00501738" w:rsidRDefault="00501738">
    <w:pPr>
      <w:pStyle w:val="Header"/>
      <w:tabs>
        <w:tab w:val="clear" w:pos="4320"/>
        <w:tab w:val="clear" w:pos="8640"/>
        <w:tab w:val="center" w:pos="4680"/>
        <w:tab w:val="right" w:pos="9360"/>
      </w:tabs>
    </w:pPr>
  </w:p>
  <w:p w14:paraId="72945993" w14:textId="77777777" w:rsidR="00501738" w:rsidRDefault="00501738">
    <w:pPr>
      <w:pStyle w:val="Header"/>
      <w:tabs>
        <w:tab w:val="clear" w:pos="4320"/>
        <w:tab w:val="clear" w:pos="8640"/>
        <w:tab w:val="center" w:pos="4680"/>
        <w:tab w:val="right" w:pos="9360"/>
      </w:tabs>
    </w:pPr>
  </w:p>
  <w:p w14:paraId="403D54F6" w14:textId="77777777" w:rsidR="00501738" w:rsidRDefault="00501738">
    <w:pPr>
      <w:pStyle w:val="Header"/>
      <w:tabs>
        <w:tab w:val="clear" w:pos="4320"/>
        <w:tab w:val="clear" w:pos="8640"/>
        <w:tab w:val="center" w:pos="4680"/>
        <w:tab w:val="right" w:pos="9360"/>
      </w:tabs>
    </w:pPr>
    <w:r>
      <w:rPr>
        <w:lang w:val="fr-CA" w:eastAsia="fr-CA"/>
      </w:rPr>
      <w:drawing>
        <wp:anchor distT="0" distB="0" distL="114300" distR="114300" simplePos="0" relativeHeight="251656704" behindDoc="0" locked="1" layoutInCell="1" allowOverlap="1" wp14:anchorId="6F5328DA" wp14:editId="6453380B">
          <wp:simplePos x="0" y="0"/>
          <wp:positionH relativeFrom="page">
            <wp:posOffset>2459990</wp:posOffset>
          </wp:positionH>
          <wp:positionV relativeFrom="page">
            <wp:posOffset>768350</wp:posOffset>
          </wp:positionV>
          <wp:extent cx="3143250" cy="180975"/>
          <wp:effectExtent l="0" t="0" r="6350" b="0"/>
          <wp:wrapNone/>
          <wp:docPr id="13" name="Picture 13" descr="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14540" w14:textId="77777777" w:rsidR="00501738" w:rsidRDefault="00501738">
    <w:pPr>
      <w:pStyle w:val="Header"/>
      <w:tabs>
        <w:tab w:val="clear" w:pos="4320"/>
        <w:tab w:val="clear" w:pos="8640"/>
        <w:tab w:val="center" w:pos="4680"/>
        <w:tab w:val="right" w:pos="9360"/>
      </w:tabs>
      <w:jc w:val="center"/>
    </w:pPr>
    <w:r>
      <w:rPr>
        <w:lang w:val="fr-CA" w:eastAsia="fr-CA"/>
      </w:rPr>
      <mc:AlternateContent>
        <mc:Choice Requires="wps">
          <w:drawing>
            <wp:anchor distT="0" distB="0" distL="114300" distR="114300" simplePos="0" relativeHeight="251658752" behindDoc="0" locked="1" layoutInCell="1" allowOverlap="1" wp14:anchorId="6799D9C8" wp14:editId="1444BB0E">
              <wp:simplePos x="0" y="0"/>
              <wp:positionH relativeFrom="page">
                <wp:posOffset>2459990</wp:posOffset>
              </wp:positionH>
              <wp:positionV relativeFrom="page">
                <wp:posOffset>996950</wp:posOffset>
              </wp:positionV>
              <wp:extent cx="4398010" cy="717550"/>
              <wp:effectExtent l="0" t="635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7175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520B9B1" w14:textId="77777777" w:rsidR="00501738" w:rsidRPr="007B4F02" w:rsidRDefault="00501738">
                          <w:pPr>
                            <w:pStyle w:val="departmentheading"/>
                            <w:rPr>
                              <w:rFonts w:asciiTheme="majorHAnsi" w:hAnsiTheme="majorHAnsi" w:cstheme="majorHAnsi"/>
                              <w:lang w:val="fr-CA"/>
                            </w:rPr>
                          </w:pPr>
                          <w:r w:rsidRPr="007B4F02">
                            <w:rPr>
                              <w:rFonts w:asciiTheme="majorHAnsi" w:hAnsiTheme="majorHAnsi" w:cstheme="majorHAnsi"/>
                              <w:lang w:val="fr-CA"/>
                            </w:rPr>
                            <w:t>Prog. des Sciences environnementales|  Environmental Science Program</w:t>
                          </w:r>
                        </w:p>
                        <w:p w14:paraId="50BD68E7" w14:textId="1AE76A97" w:rsidR="00501738" w:rsidRPr="00A91158" w:rsidRDefault="00501738">
                          <w:pPr>
                            <w:pStyle w:val="departmentheading"/>
                            <w:spacing w:before="0" w:after="0"/>
                            <w:rPr>
                              <w:rFonts w:asciiTheme="majorHAnsi" w:hAnsiTheme="majorHAnsi" w:cstheme="majorHAnsi"/>
                              <w:sz w:val="18"/>
                            </w:rPr>
                          </w:pPr>
                          <w:r w:rsidRPr="00A91158">
                            <w:rPr>
                              <w:rFonts w:asciiTheme="majorHAnsi" w:hAnsiTheme="majorHAnsi" w:cstheme="majorHAnsi"/>
                              <w:sz w:val="18"/>
                            </w:rPr>
                            <w:t>STEM 3</w:t>
                          </w:r>
                          <w:r w:rsidRPr="00A91158">
                            <w:rPr>
                              <w:rFonts w:asciiTheme="majorHAnsi" w:hAnsiTheme="majorHAnsi" w:cstheme="majorHAnsi"/>
                              <w:sz w:val="18"/>
                              <w:vertAlign w:val="superscript"/>
                            </w:rPr>
                            <w:t>rd</w:t>
                          </w:r>
                          <w:r w:rsidRPr="00A91158">
                            <w:rPr>
                              <w:rFonts w:asciiTheme="majorHAnsi" w:hAnsiTheme="majorHAnsi" w:cstheme="majorHAnsi"/>
                              <w:sz w:val="18"/>
                            </w:rPr>
                            <w:t xml:space="preserve"> floor /3</w:t>
                          </w:r>
                          <w:r w:rsidRPr="00A91158">
                            <w:rPr>
                              <w:rFonts w:asciiTheme="majorHAnsi" w:hAnsiTheme="majorHAnsi" w:cstheme="majorHAnsi"/>
                              <w:sz w:val="18"/>
                              <w:vertAlign w:val="superscript"/>
                            </w:rPr>
                            <w:t>ème</w:t>
                          </w:r>
                          <w:r w:rsidRPr="00A91158">
                            <w:rPr>
                              <w:rFonts w:asciiTheme="majorHAnsi" w:hAnsiTheme="majorHAnsi" w:cstheme="majorHAnsi"/>
                              <w:sz w:val="18"/>
                            </w:rPr>
                            <w:t xml:space="preserve"> étage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99D9C8" id="_x0000_t202" coordsize="21600,21600" o:spt="202" path="m,l,21600r21600,l21600,xe">
              <v:stroke joinstyle="miter"/>
              <v:path gradientshapeok="t" o:connecttype="rect"/>
            </v:shapetype>
            <v:shape id="Text Box 15" o:spid="_x0000_s1026" type="#_x0000_t202" style="position:absolute;left:0;text-align:left;margin-left:193.7pt;margin-top:78.5pt;width:346.3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6ALwIAACoEAAAOAAAAZHJzL2Uyb0RvYy54bWysU9uO2yAQfa/Uf0C8J7ZT52IrzmqTKFWl&#10;7UXa7QcQjC+qzVAgsdNq/70DjtOofavqB2uAmcOZc4b1Q9825Cy0qUFmNJqGlAjJIa9lmdGvL4fJ&#10;ihJjmcxZA1Jk9CIMfdi8fbPuVCpmUEGTC00QRJq0UxmtrFVpEBheiZaZKSgh8bAA3TKLS10GuWYd&#10;ordNMAvDRdCBzpUGLozB3f1wSDcevygEt5+LwghLmowiN+v/2v+P7h9s1iwtNVNVza802D+waFkt&#10;8dIb1J5ZRk66/guqrbkGA4WdcmgDKIqaC98DdhOFf3TzXDElfC8ojlE3mcz/g+Wfzl80qXP0jhLJ&#10;WrToRfSWbKEn0dzJ0ymTYtazwjzb475Lda0a9QT8myESdhWTpXjUGrpKsBzpRa4yuCsdcIwDOXYf&#10;Icd72MmCB+oL3TpAVIMgOtp0uVnjuHDcjN8lKxSIEo5ny2g5n3vvApaO1Uob+15AS1yQUY3We3R2&#10;fjLWsWHpmOLZQ1Pnh7pp/EKXx12jyZnhmBz85xvAJu/TGumSJbiyAXHYQZJ4hztzdL3tP5NoFofb&#10;WTI5LFbLSVzE80myDFeTMEq2ySKMk3h/eL1eMtZ7wZxGg1q2P/ZXA46QX1A6DcMA44PDoAL9g5IO&#10;hzej5vuJaUFJ80Gi/G7Sx0CPwXEMmORYmlFLyRDu7PAiTkrXZYXIg8ESHtGiovbqOS8HFldjcSC9&#10;qNfH4yb+fu2zfj/xzS8AAAD//wMAUEsDBBQABgAIAAAAIQC8WYEk4AAAAAwBAAAPAAAAZHJzL2Rv&#10;d25yZXYueG1sTI/BTsMwEETvSPyDtUhcELUJ0ERpnApauJVDS9WzG7tJRLyObKdJ/57tCW6zmtHs&#10;m2I52Y6djQ+tQwlPMwHMYOV0i7WE/ffnYwYsRIVadQ6NhIsJsCxvbwqVazfi1px3sWZUgiFXEpoY&#10;+5zzUDXGqjBzvUHyTs5bFen0NddejVRuO54IMedWtUgfGtWbVWOqn91gJczXfhi3uHpY7z826quv&#10;k8P75SDl/d30tgAWzRT/wnDFJ3QoienoBtSBdRKes/SFomS8pjTqmhCZIHWUkKQkeFnw/yPKXwAA&#10;AP//AwBQSwECLQAUAAYACAAAACEAtoM4kv4AAADhAQAAEwAAAAAAAAAAAAAAAAAAAAAAW0NvbnRl&#10;bnRfVHlwZXNdLnhtbFBLAQItABQABgAIAAAAIQA4/SH/1gAAAJQBAAALAAAAAAAAAAAAAAAAAC8B&#10;AABfcmVscy8ucmVsc1BLAQItABQABgAIAAAAIQBIcF6ALwIAACoEAAAOAAAAAAAAAAAAAAAAAC4C&#10;AABkcnMvZTJvRG9jLnhtbFBLAQItABQABgAIAAAAIQC8WYEk4AAAAAwBAAAPAAAAAAAAAAAAAAAA&#10;AIkEAABkcnMvZG93bnJldi54bWxQSwUGAAAAAAQABADzAAAAlgUAAAAA&#10;" stroked="f">
              <v:textbox inset="0,0,0,0">
                <w:txbxContent>
                  <w:p w14:paraId="2520B9B1" w14:textId="77777777" w:rsidR="00501738" w:rsidRPr="007B4F02" w:rsidRDefault="00501738">
                    <w:pPr>
                      <w:pStyle w:val="departmentheading"/>
                      <w:rPr>
                        <w:rFonts w:asciiTheme="majorHAnsi" w:hAnsiTheme="majorHAnsi" w:cstheme="majorHAnsi"/>
                        <w:lang w:val="fr-CA"/>
                      </w:rPr>
                    </w:pPr>
                    <w:r w:rsidRPr="007B4F02">
                      <w:rPr>
                        <w:rFonts w:asciiTheme="majorHAnsi" w:hAnsiTheme="majorHAnsi" w:cstheme="majorHAnsi"/>
                        <w:lang w:val="fr-CA"/>
                      </w:rPr>
                      <w:t>Prog. des Sciences environnementales|  Environmental Science Program</w:t>
                    </w:r>
                  </w:p>
                  <w:p w14:paraId="50BD68E7" w14:textId="1AE76A97" w:rsidR="00501738" w:rsidRPr="00A91158" w:rsidRDefault="00501738">
                    <w:pPr>
                      <w:pStyle w:val="departmentheading"/>
                      <w:spacing w:before="0" w:after="0"/>
                      <w:rPr>
                        <w:rFonts w:asciiTheme="majorHAnsi" w:hAnsiTheme="majorHAnsi" w:cstheme="majorHAnsi"/>
                        <w:sz w:val="18"/>
                      </w:rPr>
                    </w:pPr>
                    <w:r w:rsidRPr="00A91158">
                      <w:rPr>
                        <w:rFonts w:asciiTheme="majorHAnsi" w:hAnsiTheme="majorHAnsi" w:cstheme="majorHAnsi"/>
                        <w:sz w:val="18"/>
                      </w:rPr>
                      <w:t>STEM 3</w:t>
                    </w:r>
                    <w:r w:rsidRPr="00A91158">
                      <w:rPr>
                        <w:rFonts w:asciiTheme="majorHAnsi" w:hAnsiTheme="majorHAnsi" w:cstheme="majorHAnsi"/>
                        <w:sz w:val="18"/>
                        <w:vertAlign w:val="superscript"/>
                      </w:rPr>
                      <w:t>rd</w:t>
                    </w:r>
                    <w:r w:rsidRPr="00A91158">
                      <w:rPr>
                        <w:rFonts w:asciiTheme="majorHAnsi" w:hAnsiTheme="majorHAnsi" w:cstheme="majorHAnsi"/>
                        <w:sz w:val="18"/>
                      </w:rPr>
                      <w:t xml:space="preserve"> floor /3</w:t>
                    </w:r>
                    <w:r w:rsidRPr="00A91158">
                      <w:rPr>
                        <w:rFonts w:asciiTheme="majorHAnsi" w:hAnsiTheme="majorHAnsi" w:cstheme="majorHAnsi"/>
                        <w:sz w:val="18"/>
                        <w:vertAlign w:val="superscript"/>
                      </w:rPr>
                      <w:t>ème</w:t>
                    </w:r>
                    <w:r w:rsidRPr="00A91158">
                      <w:rPr>
                        <w:rFonts w:asciiTheme="majorHAnsi" w:hAnsiTheme="majorHAnsi" w:cstheme="majorHAnsi"/>
                        <w:sz w:val="18"/>
                      </w:rPr>
                      <w:t xml:space="preserve"> étage</w:t>
                    </w:r>
                  </w:p>
                </w:txbxContent>
              </v:textbox>
              <w10:wrap anchorx="page" anchory="page"/>
              <w10:anchorlock/>
            </v:shape>
          </w:pict>
        </mc:Fallback>
      </mc:AlternateContent>
    </w:r>
  </w:p>
  <w:p w14:paraId="41FA6099" w14:textId="77777777" w:rsidR="00501738" w:rsidRDefault="00501738">
    <w:pPr>
      <w:pStyle w:val="Header"/>
      <w:tabs>
        <w:tab w:val="clear" w:pos="4320"/>
        <w:tab w:val="clear" w:pos="8640"/>
        <w:tab w:val="center" w:pos="4680"/>
        <w:tab w:val="right" w:pos="9360"/>
      </w:tabs>
    </w:pPr>
  </w:p>
  <w:p w14:paraId="3D5897D6" w14:textId="77777777" w:rsidR="00501738" w:rsidRDefault="00501738">
    <w:pPr>
      <w:pStyle w:val="Header"/>
      <w:tabs>
        <w:tab w:val="clear" w:pos="4320"/>
        <w:tab w:val="clear" w:pos="8640"/>
        <w:tab w:val="center" w:pos="4680"/>
        <w:tab w:val="right" w:pos="9360"/>
      </w:tabs>
    </w:pPr>
  </w:p>
  <w:p w14:paraId="0AC5C6CF" w14:textId="77777777" w:rsidR="00501738" w:rsidRDefault="00501738">
    <w:pPr>
      <w:pStyle w:val="Header"/>
      <w:tabs>
        <w:tab w:val="clear" w:pos="4320"/>
        <w:tab w:val="clear" w:pos="8640"/>
        <w:tab w:val="center" w:pos="4680"/>
        <w:tab w:val="right" w:pos="9360"/>
      </w:tabs>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A1463"/>
    <w:multiLevelType w:val="hybridMultilevel"/>
    <w:tmpl w:val="A9AA824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9B35854"/>
    <w:multiLevelType w:val="hybridMultilevel"/>
    <w:tmpl w:val="C3CE5E00"/>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 w15:restartNumberingAfterBreak="0">
    <w:nsid w:val="0ACA0601"/>
    <w:multiLevelType w:val="hybridMultilevel"/>
    <w:tmpl w:val="0E682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D17F5F"/>
    <w:multiLevelType w:val="hybridMultilevel"/>
    <w:tmpl w:val="765E65C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66858"/>
    <w:multiLevelType w:val="hybridMultilevel"/>
    <w:tmpl w:val="6C9E7B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17D93"/>
    <w:multiLevelType w:val="hybridMultilevel"/>
    <w:tmpl w:val="9E689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C7"/>
    <w:rsid w:val="000257E8"/>
    <w:rsid w:val="000369DD"/>
    <w:rsid w:val="00072063"/>
    <w:rsid w:val="000B2CA8"/>
    <w:rsid w:val="000B36E8"/>
    <w:rsid w:val="000D3BE3"/>
    <w:rsid w:val="000F224F"/>
    <w:rsid w:val="000F6774"/>
    <w:rsid w:val="0011091B"/>
    <w:rsid w:val="001206C6"/>
    <w:rsid w:val="00133452"/>
    <w:rsid w:val="00150C2F"/>
    <w:rsid w:val="00154255"/>
    <w:rsid w:val="00160EFE"/>
    <w:rsid w:val="001B7407"/>
    <w:rsid w:val="001F6793"/>
    <w:rsid w:val="00205D7F"/>
    <w:rsid w:val="00243C94"/>
    <w:rsid w:val="002551D7"/>
    <w:rsid w:val="00255D2E"/>
    <w:rsid w:val="00265DB6"/>
    <w:rsid w:val="00275446"/>
    <w:rsid w:val="00282EED"/>
    <w:rsid w:val="00287B5B"/>
    <w:rsid w:val="002E620E"/>
    <w:rsid w:val="002F39DE"/>
    <w:rsid w:val="00314F2D"/>
    <w:rsid w:val="0032068B"/>
    <w:rsid w:val="00360591"/>
    <w:rsid w:val="00364567"/>
    <w:rsid w:val="0037470F"/>
    <w:rsid w:val="0039249C"/>
    <w:rsid w:val="003A079F"/>
    <w:rsid w:val="003A22DF"/>
    <w:rsid w:val="003A42D9"/>
    <w:rsid w:val="003E369F"/>
    <w:rsid w:val="00410EBF"/>
    <w:rsid w:val="004123D1"/>
    <w:rsid w:val="00412CA5"/>
    <w:rsid w:val="004557FB"/>
    <w:rsid w:val="00473527"/>
    <w:rsid w:val="00477FF2"/>
    <w:rsid w:val="00483FF7"/>
    <w:rsid w:val="004B4D4B"/>
    <w:rsid w:val="00501738"/>
    <w:rsid w:val="00501D06"/>
    <w:rsid w:val="00507A8A"/>
    <w:rsid w:val="00510CF3"/>
    <w:rsid w:val="005241EB"/>
    <w:rsid w:val="005257FE"/>
    <w:rsid w:val="005377E2"/>
    <w:rsid w:val="00545960"/>
    <w:rsid w:val="005815E2"/>
    <w:rsid w:val="005863EC"/>
    <w:rsid w:val="00590FD5"/>
    <w:rsid w:val="005A4AF7"/>
    <w:rsid w:val="005B2A37"/>
    <w:rsid w:val="005B5C34"/>
    <w:rsid w:val="005D459C"/>
    <w:rsid w:val="0065546D"/>
    <w:rsid w:val="006628C3"/>
    <w:rsid w:val="006A104E"/>
    <w:rsid w:val="006A364E"/>
    <w:rsid w:val="006A41DD"/>
    <w:rsid w:val="006B175A"/>
    <w:rsid w:val="006C4DA8"/>
    <w:rsid w:val="006C57A6"/>
    <w:rsid w:val="006C7C3A"/>
    <w:rsid w:val="006E6BD5"/>
    <w:rsid w:val="00706D28"/>
    <w:rsid w:val="00712F9E"/>
    <w:rsid w:val="00713AD0"/>
    <w:rsid w:val="00715EF7"/>
    <w:rsid w:val="00716A23"/>
    <w:rsid w:val="007276FA"/>
    <w:rsid w:val="0073328B"/>
    <w:rsid w:val="00792A72"/>
    <w:rsid w:val="0079459D"/>
    <w:rsid w:val="007B4F02"/>
    <w:rsid w:val="007C7EE6"/>
    <w:rsid w:val="007D2B5A"/>
    <w:rsid w:val="007E768E"/>
    <w:rsid w:val="007F2F25"/>
    <w:rsid w:val="00814971"/>
    <w:rsid w:val="0082684C"/>
    <w:rsid w:val="00826DC7"/>
    <w:rsid w:val="00862E4F"/>
    <w:rsid w:val="008B1CC1"/>
    <w:rsid w:val="008C65F7"/>
    <w:rsid w:val="008F17D3"/>
    <w:rsid w:val="009160DD"/>
    <w:rsid w:val="0092276E"/>
    <w:rsid w:val="009432B5"/>
    <w:rsid w:val="00981997"/>
    <w:rsid w:val="00992063"/>
    <w:rsid w:val="00996F33"/>
    <w:rsid w:val="009C0D35"/>
    <w:rsid w:val="009C567E"/>
    <w:rsid w:val="009D1B81"/>
    <w:rsid w:val="00A469F3"/>
    <w:rsid w:val="00A6640A"/>
    <w:rsid w:val="00A841C3"/>
    <w:rsid w:val="00A91158"/>
    <w:rsid w:val="00A97276"/>
    <w:rsid w:val="00AA4B1A"/>
    <w:rsid w:val="00AB04B2"/>
    <w:rsid w:val="00AC39DB"/>
    <w:rsid w:val="00AC50A7"/>
    <w:rsid w:val="00AF0614"/>
    <w:rsid w:val="00B1006E"/>
    <w:rsid w:val="00B11FE9"/>
    <w:rsid w:val="00B45C4B"/>
    <w:rsid w:val="00B54F2C"/>
    <w:rsid w:val="00B91091"/>
    <w:rsid w:val="00BB40B4"/>
    <w:rsid w:val="00BC28B0"/>
    <w:rsid w:val="00BC317B"/>
    <w:rsid w:val="00BF75DA"/>
    <w:rsid w:val="00C01D50"/>
    <w:rsid w:val="00C03709"/>
    <w:rsid w:val="00C23ED0"/>
    <w:rsid w:val="00C41B77"/>
    <w:rsid w:val="00C44400"/>
    <w:rsid w:val="00C82579"/>
    <w:rsid w:val="00C94D09"/>
    <w:rsid w:val="00CB1A3E"/>
    <w:rsid w:val="00CB24FE"/>
    <w:rsid w:val="00CC6316"/>
    <w:rsid w:val="00CD26F2"/>
    <w:rsid w:val="00CE7B90"/>
    <w:rsid w:val="00D11617"/>
    <w:rsid w:val="00D2191D"/>
    <w:rsid w:val="00D23EB2"/>
    <w:rsid w:val="00D31095"/>
    <w:rsid w:val="00D32C00"/>
    <w:rsid w:val="00D80D4D"/>
    <w:rsid w:val="00E1650B"/>
    <w:rsid w:val="00E32C25"/>
    <w:rsid w:val="00E35EFE"/>
    <w:rsid w:val="00E44FD6"/>
    <w:rsid w:val="00E56678"/>
    <w:rsid w:val="00EA0C0A"/>
    <w:rsid w:val="00ED2BDA"/>
    <w:rsid w:val="00EE5D96"/>
    <w:rsid w:val="00F007BB"/>
    <w:rsid w:val="00F04EF0"/>
    <w:rsid w:val="00F07908"/>
    <w:rsid w:val="00F2270C"/>
    <w:rsid w:val="00F540FF"/>
    <w:rsid w:val="00FA4467"/>
    <w:rsid w:val="00FC3076"/>
    <w:rsid w:val="00FE1718"/>
    <w:rsid w:val="00FE1C92"/>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25C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80"/>
    </w:pPr>
    <w:rPr>
      <w:noProof/>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spacing w:before="240" w:after="60"/>
      <w:outlineLvl w:val="1"/>
    </w:pPr>
    <w:rPr>
      <w:b/>
      <w:bCs/>
      <w:i/>
      <w:iCs/>
      <w:szCs w:val="28"/>
    </w:rPr>
  </w:style>
  <w:style w:type="paragraph" w:styleId="Heading3">
    <w:name w:val="heading 3"/>
    <w:basedOn w:val="Normal"/>
    <w:next w:val="Normal"/>
    <w:qFormat/>
    <w:pPr>
      <w:keepNext/>
      <w:spacing w:before="240" w:after="60"/>
      <w:outlineLvl w:val="2"/>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after="0"/>
    </w:pPr>
    <w:rPr>
      <w:sz w:val="20"/>
    </w:rPr>
  </w:style>
  <w:style w:type="paragraph" w:styleId="Footer">
    <w:name w:val="footer"/>
    <w:basedOn w:val="Normal"/>
    <w:pPr>
      <w:tabs>
        <w:tab w:val="center" w:pos="4320"/>
        <w:tab w:val="right" w:pos="8640"/>
      </w:tabs>
      <w:spacing w:before="0" w:after="0"/>
    </w:pPr>
    <w:rPr>
      <w:sz w:val="20"/>
    </w:rPr>
  </w:style>
  <w:style w:type="character" w:styleId="PageNumber">
    <w:name w:val="page number"/>
    <w:basedOn w:val="DefaultParagraphFont"/>
  </w:style>
  <w:style w:type="character" w:styleId="Hyperlink">
    <w:name w:val="Hyperlink"/>
    <w:rsid w:val="00826DC7"/>
    <w:rPr>
      <w:color w:val="0000FF"/>
      <w:u w:val="single"/>
    </w:rPr>
  </w:style>
  <w:style w:type="paragraph" w:customStyle="1" w:styleId="departmentheading">
    <w:name w:val="department heading"/>
    <w:basedOn w:val="Normal"/>
    <w:pPr>
      <w:spacing w:before="80" w:after="120"/>
    </w:pPr>
    <w:rPr>
      <w:sz w:val="20"/>
    </w:rPr>
  </w:style>
  <w:style w:type="character" w:customStyle="1" w:styleId="producttitlebold">
    <w:name w:val="producttitlebold"/>
    <w:rsid w:val="00826DC7"/>
  </w:style>
  <w:style w:type="character" w:styleId="FollowedHyperlink">
    <w:name w:val="FollowedHyperlink"/>
    <w:basedOn w:val="DefaultParagraphFont"/>
    <w:uiPriority w:val="99"/>
    <w:semiHidden/>
    <w:unhideWhenUsed/>
    <w:rsid w:val="00243C94"/>
    <w:rPr>
      <w:color w:val="800080" w:themeColor="followedHyperlink"/>
      <w:u w:val="single"/>
    </w:rPr>
  </w:style>
  <w:style w:type="character" w:customStyle="1" w:styleId="UnresolvedMention1">
    <w:name w:val="Unresolved Mention1"/>
    <w:basedOn w:val="DefaultParagraphFont"/>
    <w:uiPriority w:val="99"/>
    <w:rsid w:val="00A841C3"/>
    <w:rPr>
      <w:color w:val="605E5C"/>
      <w:shd w:val="clear" w:color="auto" w:fill="E1DFDD"/>
    </w:rPr>
  </w:style>
  <w:style w:type="character" w:customStyle="1" w:styleId="apple-converted-space">
    <w:name w:val="apple-converted-space"/>
    <w:basedOn w:val="DefaultParagraphFont"/>
    <w:rsid w:val="00A841C3"/>
  </w:style>
  <w:style w:type="paragraph" w:styleId="ListParagraph">
    <w:name w:val="List Paragraph"/>
    <w:basedOn w:val="Normal"/>
    <w:uiPriority w:val="34"/>
    <w:qFormat/>
    <w:rsid w:val="00A91158"/>
    <w:pPr>
      <w:ind w:left="720"/>
      <w:contextualSpacing/>
    </w:pPr>
  </w:style>
  <w:style w:type="paragraph" w:styleId="NormalWeb">
    <w:name w:val="Normal (Web)"/>
    <w:basedOn w:val="Normal"/>
    <w:uiPriority w:val="99"/>
    <w:semiHidden/>
    <w:unhideWhenUsed/>
    <w:rsid w:val="005B2A37"/>
    <w:pPr>
      <w:spacing w:before="100" w:beforeAutospacing="1" w:after="100" w:afterAutospacing="1"/>
    </w:pPr>
    <w:rPr>
      <w:noProof w:val="0"/>
      <w:lang w:val="fr-CA" w:eastAsia="fr-CA"/>
    </w:rPr>
  </w:style>
  <w:style w:type="character" w:customStyle="1" w:styleId="UnresolvedMention2">
    <w:name w:val="Unresolved Mention2"/>
    <w:basedOn w:val="DefaultParagraphFont"/>
    <w:uiPriority w:val="99"/>
    <w:semiHidden/>
    <w:unhideWhenUsed/>
    <w:rsid w:val="00F007BB"/>
    <w:rPr>
      <w:color w:val="605E5C"/>
      <w:shd w:val="clear" w:color="auto" w:fill="E1DFDD"/>
    </w:rPr>
  </w:style>
  <w:style w:type="paragraph" w:styleId="BalloonText">
    <w:name w:val="Balloon Text"/>
    <w:basedOn w:val="Normal"/>
    <w:link w:val="BalloonTextChar"/>
    <w:uiPriority w:val="99"/>
    <w:semiHidden/>
    <w:unhideWhenUsed/>
    <w:rsid w:val="00BB40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B4"/>
    <w:rPr>
      <w:rFonts w:ascii="Segoe UI" w:hAnsi="Segoe UI" w:cs="Segoe UI"/>
      <w:noProof/>
      <w:sz w:val="18"/>
      <w:szCs w:val="18"/>
    </w:rPr>
  </w:style>
  <w:style w:type="character" w:styleId="CommentReference">
    <w:name w:val="annotation reference"/>
    <w:basedOn w:val="DefaultParagraphFont"/>
    <w:uiPriority w:val="99"/>
    <w:semiHidden/>
    <w:unhideWhenUsed/>
    <w:rsid w:val="00412CA5"/>
    <w:rPr>
      <w:sz w:val="16"/>
      <w:szCs w:val="16"/>
    </w:rPr>
  </w:style>
  <w:style w:type="paragraph" w:styleId="CommentText">
    <w:name w:val="annotation text"/>
    <w:basedOn w:val="Normal"/>
    <w:link w:val="CommentTextChar"/>
    <w:uiPriority w:val="99"/>
    <w:semiHidden/>
    <w:unhideWhenUsed/>
    <w:rsid w:val="00412CA5"/>
    <w:rPr>
      <w:sz w:val="20"/>
      <w:szCs w:val="20"/>
    </w:rPr>
  </w:style>
  <w:style w:type="character" w:customStyle="1" w:styleId="CommentTextChar">
    <w:name w:val="Comment Text Char"/>
    <w:basedOn w:val="DefaultParagraphFont"/>
    <w:link w:val="CommentText"/>
    <w:uiPriority w:val="99"/>
    <w:semiHidden/>
    <w:rsid w:val="00412CA5"/>
    <w:rPr>
      <w:noProof/>
    </w:rPr>
  </w:style>
  <w:style w:type="paragraph" w:styleId="CommentSubject">
    <w:name w:val="annotation subject"/>
    <w:basedOn w:val="CommentText"/>
    <w:next w:val="CommentText"/>
    <w:link w:val="CommentSubjectChar"/>
    <w:uiPriority w:val="99"/>
    <w:semiHidden/>
    <w:unhideWhenUsed/>
    <w:rsid w:val="00412CA5"/>
    <w:rPr>
      <w:b/>
      <w:bCs/>
    </w:rPr>
  </w:style>
  <w:style w:type="character" w:customStyle="1" w:styleId="CommentSubjectChar">
    <w:name w:val="Comment Subject Char"/>
    <w:basedOn w:val="CommentTextChar"/>
    <w:link w:val="CommentSubject"/>
    <w:uiPriority w:val="99"/>
    <w:semiHidden/>
    <w:rsid w:val="00412CA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4491">
      <w:bodyDiv w:val="1"/>
      <w:marLeft w:val="0"/>
      <w:marRight w:val="0"/>
      <w:marTop w:val="0"/>
      <w:marBottom w:val="0"/>
      <w:divBdr>
        <w:top w:val="none" w:sz="0" w:space="0" w:color="auto"/>
        <w:left w:val="none" w:sz="0" w:space="0" w:color="auto"/>
        <w:bottom w:val="none" w:sz="0" w:space="0" w:color="auto"/>
        <w:right w:val="none" w:sz="0" w:space="0" w:color="auto"/>
      </w:divBdr>
    </w:div>
    <w:div w:id="571354278">
      <w:bodyDiv w:val="1"/>
      <w:marLeft w:val="0"/>
      <w:marRight w:val="0"/>
      <w:marTop w:val="0"/>
      <w:marBottom w:val="0"/>
      <w:divBdr>
        <w:top w:val="none" w:sz="0" w:space="0" w:color="auto"/>
        <w:left w:val="none" w:sz="0" w:space="0" w:color="auto"/>
        <w:bottom w:val="none" w:sz="0" w:space="0" w:color="auto"/>
        <w:right w:val="none" w:sz="0" w:space="0" w:color="auto"/>
      </w:divBdr>
    </w:div>
    <w:div w:id="995258412">
      <w:bodyDiv w:val="1"/>
      <w:marLeft w:val="0"/>
      <w:marRight w:val="0"/>
      <w:marTop w:val="0"/>
      <w:marBottom w:val="0"/>
      <w:divBdr>
        <w:top w:val="none" w:sz="0" w:space="0" w:color="auto"/>
        <w:left w:val="none" w:sz="0" w:space="0" w:color="auto"/>
        <w:bottom w:val="none" w:sz="0" w:space="0" w:color="auto"/>
        <w:right w:val="none" w:sz="0" w:space="0" w:color="auto"/>
      </w:divBdr>
    </w:div>
    <w:div w:id="1147941941">
      <w:bodyDiv w:val="1"/>
      <w:marLeft w:val="0"/>
      <w:marRight w:val="0"/>
      <w:marTop w:val="0"/>
      <w:marBottom w:val="0"/>
      <w:divBdr>
        <w:top w:val="none" w:sz="0" w:space="0" w:color="auto"/>
        <w:left w:val="none" w:sz="0" w:space="0" w:color="auto"/>
        <w:bottom w:val="none" w:sz="0" w:space="0" w:color="auto"/>
        <w:right w:val="none" w:sz="0" w:space="0" w:color="auto"/>
      </w:divBdr>
    </w:div>
    <w:div w:id="122691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ataill@uottawa.ca" TargetMode="External"/><Relationship Id="rId13" Type="http://schemas.openxmlformats.org/officeDocument/2006/relationships/hyperlink" Target="mailto:dzal101@uottawa.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elbila2@uottawa.ca" TargetMode="External"/><Relationship Id="rId12" Type="http://schemas.openxmlformats.org/officeDocument/2006/relationships/hyperlink" Target="mailto:TNAJE098@uottawa.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ottawa.ca/administration-and-governance/academic-regulation-9-evaluation-of-student-learn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erine.Power@uOttawa.ca" TargetMode="External"/><Relationship Id="rId5" Type="http://schemas.openxmlformats.org/officeDocument/2006/relationships/footnotes" Target="footnotes.xml"/><Relationship Id="rId15" Type="http://schemas.openxmlformats.org/officeDocument/2006/relationships/hyperlink" Target="https://www.uottawa.ca/vice-president-academic/academic-integrity" TargetMode="External"/><Relationship Id="rId10" Type="http://schemas.openxmlformats.org/officeDocument/2006/relationships/hyperlink" Target="mailto:mkhan189@uottawa.c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quin020@uottawa.ca" TargetMode="External"/><Relationship Id="rId14" Type="http://schemas.openxmlformats.org/officeDocument/2006/relationships/hyperlink" Target="mailto:adapt@uottawa.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6</Pages>
  <Words>1466</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University of Ottawa</Company>
  <LinksUpToDate>false</LinksUpToDate>
  <CharactersWithSpaces>9514</CharactersWithSpaces>
  <SharedDoc>false</SharedDoc>
  <HLinks>
    <vt:vector size="12" baseType="variant">
      <vt:variant>
        <vt:i4>3276810</vt:i4>
      </vt:variant>
      <vt:variant>
        <vt:i4>-1</vt:i4>
      </vt:variant>
      <vt:variant>
        <vt:i4>2061</vt:i4>
      </vt:variant>
      <vt:variant>
        <vt:i4>1</vt:i4>
      </vt:variant>
      <vt:variant>
        <vt:lpwstr>MEMO2</vt:lpwstr>
      </vt:variant>
      <vt:variant>
        <vt:lpwstr/>
      </vt:variant>
      <vt:variant>
        <vt:i4>3538969</vt:i4>
      </vt:variant>
      <vt:variant>
        <vt:i4>-1</vt:i4>
      </vt:variant>
      <vt:variant>
        <vt:i4>2062</vt:i4>
      </vt:variant>
      <vt:variant>
        <vt:i4>1</vt:i4>
      </vt:variant>
      <vt:variant>
        <vt:lpwstr>memo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uOttawa Marketing</dc:creator>
  <cp:keywords/>
  <dc:description/>
  <cp:lastModifiedBy>Clement</cp:lastModifiedBy>
  <cp:revision>18</cp:revision>
  <cp:lastPrinted>2015-12-01T19:55:00Z</cp:lastPrinted>
  <dcterms:created xsi:type="dcterms:W3CDTF">2020-12-17T15:14:00Z</dcterms:created>
  <dcterms:modified xsi:type="dcterms:W3CDTF">2020-12-22T09:43:00Z</dcterms:modified>
</cp:coreProperties>
</file>